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291F3" w14:textId="77777777" w:rsidR="0061250E" w:rsidRPr="007C48AC" w:rsidRDefault="0061250E">
      <w:pPr>
        <w:pStyle w:val="Heading11"/>
        <w:numPr>
          <w:ilvl w:val="0"/>
          <w:numId w:val="0"/>
        </w:numPr>
        <w:jc w:val="both"/>
        <w:rPr>
          <w:b/>
        </w:rPr>
      </w:pPr>
      <w:r w:rsidRPr="007C48AC">
        <w:rPr>
          <w:color w:val="000000"/>
          <w:sz w:val="32"/>
        </w:rPr>
        <w:tab/>
      </w:r>
    </w:p>
    <w:p w14:paraId="29EBFDC9" w14:textId="740F9C5E" w:rsidR="00F779B5" w:rsidRPr="00F779B5" w:rsidRDefault="0061250E">
      <w:pPr>
        <w:pStyle w:val="CRCoverPage"/>
        <w:tabs>
          <w:tab w:val="right" w:pos="8364"/>
        </w:tabs>
        <w:spacing w:after="0"/>
        <w:ind w:right="375"/>
        <w:rPr>
          <w:b/>
          <w:i/>
          <w:sz w:val="28"/>
        </w:rPr>
      </w:pPr>
      <w:bookmarkStart w:id="0" w:name="_Hlk480812307"/>
      <w:r w:rsidRPr="007C48AC">
        <w:rPr>
          <w:b/>
          <w:sz w:val="24"/>
        </w:rPr>
        <w:t>3GPP TSG-SA3LI Meeting #</w:t>
      </w:r>
      <w:r w:rsidR="008A7447">
        <w:rPr>
          <w:b/>
          <w:sz w:val="24"/>
        </w:rPr>
        <w:t>7</w:t>
      </w:r>
      <w:r w:rsidR="000143D7">
        <w:rPr>
          <w:b/>
          <w:sz w:val="24"/>
        </w:rPr>
        <w:t>7e</w:t>
      </w:r>
      <w:r w:rsidR="00272A5C">
        <w:rPr>
          <w:b/>
          <w:sz w:val="24"/>
        </w:rPr>
        <w:t>-bis</w:t>
      </w:r>
      <w:r w:rsidRPr="007C48AC">
        <w:rPr>
          <w:b/>
          <w:i/>
          <w:sz w:val="24"/>
        </w:rPr>
        <w:t xml:space="preserve"> </w:t>
      </w:r>
      <w:r w:rsidRPr="007C48AC">
        <w:rPr>
          <w:b/>
          <w:i/>
          <w:sz w:val="28"/>
        </w:rPr>
        <w:tab/>
        <w:t>S3i</w:t>
      </w:r>
      <w:r w:rsidR="004F3023">
        <w:rPr>
          <w:b/>
          <w:i/>
          <w:sz w:val="28"/>
        </w:rPr>
        <w:t>200</w:t>
      </w:r>
      <w:r w:rsidR="00272A5C">
        <w:rPr>
          <w:b/>
          <w:i/>
          <w:sz w:val="28"/>
        </w:rPr>
        <w:t>201</w:t>
      </w:r>
    </w:p>
    <w:p w14:paraId="7B286CA0" w14:textId="7C02B38D" w:rsidR="0061250E" w:rsidRPr="007C48AC" w:rsidRDefault="000143D7">
      <w:pPr>
        <w:pStyle w:val="CRCoverPage"/>
        <w:rPr>
          <w:b/>
          <w:sz w:val="16"/>
          <w:szCs w:val="16"/>
        </w:rPr>
      </w:pPr>
      <w:r>
        <w:rPr>
          <w:b/>
          <w:sz w:val="24"/>
        </w:rPr>
        <w:t>E-meeting</w:t>
      </w:r>
      <w:r w:rsidR="0061250E" w:rsidRPr="007C48AC">
        <w:rPr>
          <w:b/>
          <w:sz w:val="24"/>
        </w:rPr>
        <w:t xml:space="preserve"> </w:t>
      </w:r>
      <w:r w:rsidR="00272A5C">
        <w:rPr>
          <w:b/>
          <w:sz w:val="24"/>
        </w:rPr>
        <w:t>5</w:t>
      </w:r>
      <w:r w:rsidR="00272A5C">
        <w:rPr>
          <w:b/>
          <w:sz w:val="24"/>
          <w:vertAlign w:val="superscript"/>
        </w:rPr>
        <w:t>th</w:t>
      </w:r>
      <w:r w:rsidR="0061250E" w:rsidRPr="007C48AC">
        <w:rPr>
          <w:b/>
          <w:sz w:val="24"/>
        </w:rPr>
        <w:t xml:space="preserve"> </w:t>
      </w:r>
      <w:r w:rsidR="00272A5C">
        <w:rPr>
          <w:b/>
          <w:sz w:val="24"/>
        </w:rPr>
        <w:t>May</w:t>
      </w:r>
      <w:r w:rsidR="00F744A7">
        <w:rPr>
          <w:b/>
          <w:sz w:val="24"/>
        </w:rPr>
        <w:t xml:space="preserve"> </w:t>
      </w:r>
      <w:r w:rsidR="0061250E" w:rsidRPr="007C48AC">
        <w:rPr>
          <w:b/>
          <w:sz w:val="24"/>
        </w:rPr>
        <w:t xml:space="preserve">– </w:t>
      </w:r>
      <w:r w:rsidR="00272A5C">
        <w:rPr>
          <w:b/>
          <w:sz w:val="24"/>
        </w:rPr>
        <w:t>6</w:t>
      </w:r>
      <w:r>
        <w:rPr>
          <w:b/>
          <w:sz w:val="24"/>
          <w:vertAlign w:val="superscript"/>
        </w:rPr>
        <w:t>th</w:t>
      </w:r>
      <w:r w:rsidR="0061250E" w:rsidRPr="007C48AC">
        <w:rPr>
          <w:b/>
          <w:sz w:val="24"/>
        </w:rPr>
        <w:t xml:space="preserve"> </w:t>
      </w:r>
      <w:r w:rsidR="00272A5C">
        <w:rPr>
          <w:b/>
          <w:sz w:val="24"/>
        </w:rPr>
        <w:t>May</w:t>
      </w:r>
      <w:r w:rsidR="00C112FD" w:rsidRPr="007C48AC">
        <w:rPr>
          <w:b/>
          <w:sz w:val="24"/>
        </w:rPr>
        <w:t xml:space="preserve"> </w:t>
      </w:r>
      <w:r w:rsidR="00E073F7" w:rsidRPr="007C48AC">
        <w:rPr>
          <w:b/>
          <w:sz w:val="24"/>
        </w:rPr>
        <w:t>20</w:t>
      </w:r>
      <w:r w:rsidR="004F3023">
        <w:rPr>
          <w:b/>
          <w:sz w:val="24"/>
        </w:rPr>
        <w:t>20</w:t>
      </w:r>
    </w:p>
    <w:bookmarkEnd w:id="0"/>
    <w:p w14:paraId="58DC331B" w14:textId="77777777" w:rsidR="0061250E" w:rsidRPr="007C48AC"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7C48AC" w:rsidRDefault="0061250E">
      <w:pPr>
        <w:rPr>
          <w:rFonts w:ascii="Arial" w:hAnsi="Arial" w:cs="Arial"/>
          <w:b/>
        </w:rPr>
      </w:pPr>
    </w:p>
    <w:p w14:paraId="55AF6F87"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Source:</w:t>
      </w:r>
      <w:r w:rsidRPr="007C48AC">
        <w:rPr>
          <w:rFonts w:ascii="Arial" w:eastAsia="MS Mincho" w:hAnsi="Arial" w:cs="Arial"/>
          <w:b/>
        </w:rPr>
        <w:tab/>
        <w:t>Chairman of 3GPP TSG SA WG3 LI Sub WG</w:t>
      </w:r>
    </w:p>
    <w:p w14:paraId="46567286" w14:textId="095707BA"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Title:</w:t>
      </w:r>
      <w:r w:rsidRPr="007C48AC">
        <w:rPr>
          <w:rFonts w:ascii="Arial" w:eastAsia="MS Mincho" w:hAnsi="Arial" w:cs="Arial"/>
          <w:b/>
        </w:rPr>
        <w:tab/>
        <w:t>Agenda for SA3LI #</w:t>
      </w:r>
      <w:r w:rsidR="008A7447">
        <w:rPr>
          <w:rFonts w:ascii="Arial" w:eastAsia="MS Mincho" w:hAnsi="Arial" w:cs="Arial"/>
          <w:b/>
        </w:rPr>
        <w:t>7</w:t>
      </w:r>
      <w:r w:rsidR="000143D7">
        <w:rPr>
          <w:rFonts w:ascii="Arial" w:eastAsia="MS Mincho" w:hAnsi="Arial" w:cs="Arial"/>
          <w:b/>
        </w:rPr>
        <w:t>7e</w:t>
      </w:r>
      <w:r w:rsidR="00272A5C">
        <w:rPr>
          <w:rFonts w:ascii="Arial" w:eastAsia="MS Mincho" w:hAnsi="Arial" w:cs="Arial"/>
          <w:b/>
        </w:rPr>
        <w:t>-bis</w:t>
      </w:r>
    </w:p>
    <w:p w14:paraId="7D744868"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Document for:</w:t>
      </w:r>
      <w:r w:rsidRPr="007C48AC">
        <w:rPr>
          <w:rFonts w:ascii="Arial" w:eastAsia="MS Mincho" w:hAnsi="Arial" w:cs="Arial"/>
          <w:b/>
        </w:rPr>
        <w:tab/>
        <w:t>Approval</w:t>
      </w:r>
    </w:p>
    <w:p w14:paraId="710AB3CA" w14:textId="307DE924" w:rsidR="0061250E" w:rsidRPr="007C48AC" w:rsidRDefault="0061250E">
      <w:pPr>
        <w:spacing w:before="120"/>
        <w:ind w:left="2127" w:hanging="2127"/>
        <w:rPr>
          <w:b/>
          <w:color w:val="000000"/>
        </w:rPr>
      </w:pPr>
      <w:r w:rsidRPr="007C48AC">
        <w:rPr>
          <w:rFonts w:ascii="Arial" w:eastAsia="MS Mincho" w:hAnsi="Arial" w:cs="Arial"/>
          <w:b/>
        </w:rPr>
        <w:t>Agenda Item:</w:t>
      </w:r>
      <w:r w:rsidRPr="007C48AC">
        <w:rPr>
          <w:rFonts w:ascii="Arial" w:eastAsia="MS Mincho" w:hAnsi="Arial" w:cs="Arial"/>
          <w:b/>
        </w:rPr>
        <w:tab/>
      </w:r>
      <w:r w:rsidR="00F94241">
        <w:rPr>
          <w:rFonts w:ascii="Arial" w:eastAsia="MS Mincho" w:hAnsi="Arial" w:cs="Arial"/>
          <w:b/>
        </w:rPr>
        <w:t>1</w:t>
      </w:r>
    </w:p>
    <w:p w14:paraId="42A04FE2" w14:textId="77777777" w:rsidR="0061250E" w:rsidRPr="007C48AC" w:rsidRDefault="0061250E">
      <w:pPr>
        <w:pBdr>
          <w:bottom w:val="single" w:sz="4" w:space="1" w:color="000000"/>
        </w:pBdr>
        <w:rPr>
          <w:b/>
          <w:color w:val="000000"/>
        </w:rPr>
      </w:pPr>
    </w:p>
    <w:p w14:paraId="1B25628D" w14:textId="797BFDA9" w:rsidR="0061250E" w:rsidRPr="007C48AC" w:rsidRDefault="0061250E">
      <w:pPr>
        <w:pStyle w:val="Heading1"/>
        <w:rPr>
          <w:color w:val="000000"/>
        </w:rPr>
      </w:pPr>
      <w:r w:rsidRPr="007C48AC">
        <w:rPr>
          <w:color w:val="000000"/>
        </w:rPr>
        <w:t>1</w:t>
      </w:r>
      <w:r w:rsidR="00272A5C">
        <w:rPr>
          <w:color w:val="000000"/>
        </w:rPr>
        <w:tab/>
      </w:r>
      <w:r w:rsidRPr="007C48AC">
        <w:rPr>
          <w:color w:val="000000"/>
        </w:rPr>
        <w:t>Welcome</w:t>
      </w:r>
    </w:p>
    <w:p w14:paraId="04427FB6" w14:textId="1632FAFC" w:rsidR="0061250E" w:rsidRPr="007C48AC" w:rsidRDefault="00E073F7">
      <w:pPr>
        <w:jc w:val="both"/>
        <w:rPr>
          <w:color w:val="000000"/>
        </w:rPr>
      </w:pPr>
      <w:r w:rsidRPr="007C48AC">
        <w:rPr>
          <w:b/>
          <w:color w:val="000000"/>
        </w:rPr>
        <w:t xml:space="preserve">Meeting Start </w:t>
      </w:r>
      <w:r w:rsidR="000143D7">
        <w:rPr>
          <w:b/>
          <w:color w:val="000000"/>
        </w:rPr>
        <w:t>on the SA3-LI email reflector</w:t>
      </w:r>
      <w:r w:rsidR="0061250E" w:rsidRPr="007C48AC">
        <w:rPr>
          <w:b/>
          <w:color w:val="000000"/>
        </w:rPr>
        <w:t xml:space="preserve"> </w:t>
      </w:r>
      <w:r w:rsidR="00272A5C">
        <w:rPr>
          <w:b/>
          <w:color w:val="000000"/>
        </w:rPr>
        <w:t>5</w:t>
      </w:r>
      <w:r w:rsidR="000143D7">
        <w:rPr>
          <w:b/>
          <w:color w:val="000000"/>
          <w:vertAlign w:val="superscript"/>
        </w:rPr>
        <w:t>t</w:t>
      </w:r>
      <w:r w:rsidR="00272A5C">
        <w:rPr>
          <w:b/>
          <w:color w:val="000000"/>
          <w:vertAlign w:val="superscript"/>
        </w:rPr>
        <w:t>h</w:t>
      </w:r>
      <w:r w:rsidR="0061250E" w:rsidRPr="007C48AC">
        <w:rPr>
          <w:b/>
          <w:color w:val="000000"/>
        </w:rPr>
        <w:t xml:space="preserve"> </w:t>
      </w:r>
      <w:r w:rsidR="00272A5C">
        <w:rPr>
          <w:b/>
          <w:color w:val="000000"/>
        </w:rPr>
        <w:t>May</w:t>
      </w:r>
      <w:r w:rsidRPr="007C48AC">
        <w:rPr>
          <w:b/>
          <w:color w:val="000000"/>
        </w:rPr>
        <w:t xml:space="preserve"> 20</w:t>
      </w:r>
      <w:r w:rsidR="004F3023">
        <w:rPr>
          <w:b/>
          <w:color w:val="000000"/>
        </w:rPr>
        <w:t>20</w:t>
      </w:r>
      <w:r w:rsidR="000143D7">
        <w:rPr>
          <w:b/>
          <w:color w:val="000000"/>
        </w:rPr>
        <w:t xml:space="preserve"> 1</w:t>
      </w:r>
      <w:r w:rsidR="00272A5C">
        <w:rPr>
          <w:b/>
          <w:color w:val="000000"/>
        </w:rPr>
        <w:t>6</w:t>
      </w:r>
      <w:r w:rsidR="000143D7">
        <w:rPr>
          <w:b/>
          <w:color w:val="000000"/>
        </w:rPr>
        <w:t>:00 CEST</w:t>
      </w:r>
      <w:r w:rsidR="0061250E" w:rsidRPr="007C48AC">
        <w:rPr>
          <w:b/>
          <w:color w:val="000000"/>
        </w:rPr>
        <w:t>.</w:t>
      </w:r>
    </w:p>
    <w:p w14:paraId="062A1D59" w14:textId="0AB6A88E" w:rsidR="0061250E" w:rsidRDefault="0061250E">
      <w:pPr>
        <w:pStyle w:val="Heading11"/>
        <w:numPr>
          <w:ilvl w:val="0"/>
          <w:numId w:val="0"/>
        </w:numPr>
        <w:jc w:val="both"/>
        <w:rPr>
          <w:color w:val="000000"/>
        </w:rPr>
      </w:pPr>
    </w:p>
    <w:p w14:paraId="1C6D13FF" w14:textId="12E857A9" w:rsidR="000143D7" w:rsidRDefault="000143D7">
      <w:pPr>
        <w:pStyle w:val="Heading11"/>
        <w:numPr>
          <w:ilvl w:val="0"/>
          <w:numId w:val="0"/>
        </w:numPr>
        <w:jc w:val="both"/>
        <w:rPr>
          <w:color w:val="000000"/>
        </w:rPr>
      </w:pPr>
      <w:r>
        <w:rPr>
          <w:color w:val="000000"/>
        </w:rPr>
        <w:t xml:space="preserve">At meeting start the Agenda and </w:t>
      </w:r>
      <w:r w:rsidR="00272A5C">
        <w:rPr>
          <w:color w:val="000000"/>
        </w:rPr>
        <w:t xml:space="preserve">any </w:t>
      </w:r>
      <w:r>
        <w:rPr>
          <w:color w:val="000000"/>
        </w:rPr>
        <w:t>previous meeting report</w:t>
      </w:r>
      <w:r w:rsidR="00272A5C">
        <w:rPr>
          <w:color w:val="000000"/>
        </w:rPr>
        <w:t>s</w:t>
      </w:r>
      <w:r>
        <w:rPr>
          <w:color w:val="000000"/>
        </w:rPr>
        <w:t xml:space="preserve"> will automatically be approved and all documents in agenda item </w:t>
      </w:r>
      <w:r w:rsidR="00272A5C">
        <w:rPr>
          <w:color w:val="000000"/>
        </w:rPr>
        <w:t xml:space="preserve">1 </w:t>
      </w:r>
      <w:r>
        <w:rPr>
          <w:color w:val="000000"/>
        </w:rPr>
        <w:t>noted without further review on the email reflector.</w:t>
      </w:r>
    </w:p>
    <w:p w14:paraId="57C39BF7" w14:textId="06434A3F" w:rsidR="007B75A2" w:rsidRDefault="007B75A2">
      <w:pPr>
        <w:pStyle w:val="Heading11"/>
        <w:numPr>
          <w:ilvl w:val="0"/>
          <w:numId w:val="0"/>
        </w:numPr>
        <w:jc w:val="both"/>
        <w:rPr>
          <w:color w:val="000000"/>
        </w:rPr>
      </w:pPr>
    </w:p>
    <w:p w14:paraId="5E83FB7F" w14:textId="35ACE7C3" w:rsidR="007B75A2" w:rsidRDefault="007B75A2">
      <w:pPr>
        <w:pStyle w:val="Heading11"/>
        <w:numPr>
          <w:ilvl w:val="0"/>
          <w:numId w:val="0"/>
        </w:numPr>
        <w:jc w:val="both"/>
        <w:rPr>
          <w:color w:val="000000"/>
        </w:rPr>
      </w:pPr>
      <w:r>
        <w:rPr>
          <w:color w:val="000000"/>
        </w:rPr>
        <w:t>Deadlines as of Meeting Start:</w:t>
      </w:r>
    </w:p>
    <w:p w14:paraId="7B2371F9" w14:textId="59F6A77D" w:rsidR="007B75A2" w:rsidRDefault="007B75A2">
      <w:pPr>
        <w:pStyle w:val="Heading11"/>
        <w:numPr>
          <w:ilvl w:val="0"/>
          <w:numId w:val="0"/>
        </w:numPr>
        <w:jc w:val="both"/>
        <w:rPr>
          <w:color w:val="000000"/>
        </w:rPr>
      </w:pPr>
    </w:p>
    <w:p w14:paraId="7D95A6E8" w14:textId="2414F5A4" w:rsidR="007B75A2" w:rsidRDefault="007B75A2" w:rsidP="007B75A2">
      <w:r w:rsidRPr="005C7B33">
        <w:t>Start of e-meeting:</w:t>
      </w:r>
      <w:r w:rsidRPr="005C7B33">
        <w:tab/>
      </w:r>
      <w:r w:rsidRPr="005C7B33">
        <w:tab/>
      </w:r>
      <w:r w:rsidR="00272A5C">
        <w:t>5</w:t>
      </w:r>
      <w:r w:rsidRPr="005C7B33">
        <w:rPr>
          <w:vertAlign w:val="superscript"/>
        </w:rPr>
        <w:t>t</w:t>
      </w:r>
      <w:r w:rsidR="00272A5C">
        <w:rPr>
          <w:vertAlign w:val="superscript"/>
        </w:rPr>
        <w:t>h</w:t>
      </w:r>
      <w:r w:rsidRPr="005C7B33">
        <w:t xml:space="preserve"> </w:t>
      </w:r>
      <w:r w:rsidR="00272A5C">
        <w:t>May</w:t>
      </w:r>
      <w:r w:rsidRPr="005C7B33">
        <w:tab/>
      </w:r>
      <w:r w:rsidRPr="005C7B33">
        <w:tab/>
      </w:r>
      <w:r>
        <w:t>1</w:t>
      </w:r>
      <w:r w:rsidR="00272A5C">
        <w:t>6</w:t>
      </w:r>
      <w:r>
        <w:t>:00 CEST</w:t>
      </w:r>
    </w:p>
    <w:p w14:paraId="7131085E" w14:textId="755DB54C" w:rsidR="007B75A2" w:rsidRDefault="007B75A2" w:rsidP="007B75A2">
      <w:r>
        <w:t>Official Conf Call</w:t>
      </w:r>
      <w:r>
        <w:tab/>
      </w:r>
      <w:r>
        <w:tab/>
      </w:r>
      <w:r w:rsidR="00272A5C">
        <w:t>6</w:t>
      </w:r>
      <w:r w:rsidRPr="00950B4C">
        <w:rPr>
          <w:vertAlign w:val="superscript"/>
        </w:rPr>
        <w:t>t</w:t>
      </w:r>
      <w:r w:rsidR="00272A5C">
        <w:rPr>
          <w:vertAlign w:val="superscript"/>
        </w:rPr>
        <w:t>h</w:t>
      </w:r>
      <w:r>
        <w:t xml:space="preserve"> </w:t>
      </w:r>
      <w:r w:rsidR="00272A5C">
        <w:t>May</w:t>
      </w:r>
      <w:r>
        <w:tab/>
      </w:r>
      <w:r w:rsidR="00272A5C">
        <w:tab/>
      </w:r>
      <w:r>
        <w:t>1</w:t>
      </w:r>
      <w:r w:rsidR="00272A5C">
        <w:t>5</w:t>
      </w:r>
      <w:r>
        <w:t>:00 – 1</w:t>
      </w:r>
      <w:r w:rsidR="00272A5C">
        <w:t>7</w:t>
      </w:r>
      <w:r>
        <w:t>:00 CEST</w:t>
      </w:r>
    </w:p>
    <w:p w14:paraId="318C0C86" w14:textId="2228DA46" w:rsidR="007B75A2" w:rsidRPr="005C7B33" w:rsidRDefault="007B75A2" w:rsidP="007B75A2">
      <w:r w:rsidRPr="005C7B33">
        <w:t>Last comment:</w:t>
      </w:r>
      <w:r w:rsidRPr="005C7B33">
        <w:tab/>
      </w:r>
      <w:r w:rsidRPr="005C7B33">
        <w:tab/>
      </w:r>
      <w:r w:rsidRPr="005C7B33">
        <w:tab/>
      </w:r>
      <w:r w:rsidR="00272A5C">
        <w:t>6</w:t>
      </w:r>
      <w:r w:rsidR="00272A5C" w:rsidRPr="00950B4C">
        <w:rPr>
          <w:vertAlign w:val="superscript"/>
        </w:rPr>
        <w:t>t</w:t>
      </w:r>
      <w:r w:rsidR="00272A5C">
        <w:rPr>
          <w:vertAlign w:val="superscript"/>
        </w:rPr>
        <w:t>h</w:t>
      </w:r>
      <w:r w:rsidR="00272A5C">
        <w:t xml:space="preserve"> May</w:t>
      </w:r>
      <w:r w:rsidRPr="005C7B33">
        <w:tab/>
      </w:r>
      <w:r>
        <w:tab/>
      </w:r>
      <w:r w:rsidRPr="005C7B33">
        <w:t>1</w:t>
      </w:r>
      <w:r w:rsidR="00272A5C">
        <w:t>7</w:t>
      </w:r>
      <w:r w:rsidRPr="005C7B33">
        <w:t xml:space="preserve">:00 </w:t>
      </w:r>
      <w:r>
        <w:t>CEST</w:t>
      </w:r>
    </w:p>
    <w:p w14:paraId="64C92C8C" w14:textId="7065A2A2" w:rsidR="007B75A2" w:rsidRDefault="007B75A2" w:rsidP="007B75A2">
      <w:r w:rsidRPr="005C7B33">
        <w:t>End of e-meeting:</w:t>
      </w:r>
      <w:r w:rsidRPr="005C7B33">
        <w:tab/>
      </w:r>
      <w:r w:rsidRPr="005C7B33">
        <w:tab/>
      </w:r>
      <w:r w:rsidR="00272A5C">
        <w:t>6</w:t>
      </w:r>
      <w:r w:rsidR="00272A5C" w:rsidRPr="00950B4C">
        <w:rPr>
          <w:vertAlign w:val="superscript"/>
        </w:rPr>
        <w:t>t</w:t>
      </w:r>
      <w:r w:rsidR="00272A5C">
        <w:rPr>
          <w:vertAlign w:val="superscript"/>
        </w:rPr>
        <w:t>h</w:t>
      </w:r>
      <w:r w:rsidR="00272A5C">
        <w:t xml:space="preserve"> May</w:t>
      </w:r>
      <w:r w:rsidRPr="005C7B33">
        <w:tab/>
      </w:r>
      <w:r w:rsidRPr="005C7B33">
        <w:tab/>
        <w:t>1</w:t>
      </w:r>
      <w:r>
        <w:t>8</w:t>
      </w:r>
      <w:r w:rsidRPr="005C7B33">
        <w:t>:0</w:t>
      </w:r>
      <w:r>
        <w:t>0 CEST</w:t>
      </w:r>
    </w:p>
    <w:p w14:paraId="1A5D674A" w14:textId="77777777" w:rsidR="007B75A2" w:rsidRPr="007C48AC" w:rsidRDefault="007B75A2">
      <w:pPr>
        <w:pStyle w:val="Heading11"/>
        <w:numPr>
          <w:ilvl w:val="0"/>
          <w:numId w:val="0"/>
        </w:numPr>
        <w:jc w:val="both"/>
        <w:rPr>
          <w:color w:val="000000"/>
        </w:rPr>
      </w:pPr>
    </w:p>
    <w:p w14:paraId="60295B1F" w14:textId="77777777" w:rsidR="0061250E" w:rsidRPr="007C48AC" w:rsidRDefault="0061250E">
      <w:pPr>
        <w:autoSpaceDE w:val="0"/>
        <w:rPr>
          <w:b/>
          <w:color w:val="000000"/>
        </w:rPr>
      </w:pPr>
    </w:p>
    <w:p w14:paraId="2D99AC99" w14:textId="3EDF868D" w:rsidR="0061250E" w:rsidRPr="007C48AC" w:rsidRDefault="00272A5C" w:rsidP="00272A5C">
      <w:pPr>
        <w:pStyle w:val="Heading2"/>
      </w:pPr>
      <w:r>
        <w:t>1.2</w:t>
      </w:r>
      <w:r>
        <w:tab/>
      </w:r>
      <w:r w:rsidR="0061250E" w:rsidRPr="007C48AC">
        <w:t>Approval of Agenda</w:t>
      </w:r>
    </w:p>
    <w:p w14:paraId="30DBABCC" w14:textId="77777777" w:rsidR="00CD524A" w:rsidRDefault="00CD524A">
      <w:pPr>
        <w:jc w:val="both"/>
        <w:rPr>
          <w:rFonts w:ascii="Arial" w:hAnsi="Arial" w:cs="Arial"/>
        </w:rPr>
      </w:pPr>
    </w:p>
    <w:p w14:paraId="5AA6AAC9" w14:textId="32920C07" w:rsidR="0061250E" w:rsidRPr="007C48AC" w:rsidRDefault="0061250E">
      <w:pPr>
        <w:jc w:val="both"/>
        <w:rPr>
          <w:rFonts w:ascii="Arial" w:hAnsi="Arial" w:cs="Arial"/>
        </w:rPr>
      </w:pPr>
      <w:r w:rsidRPr="007C48AC">
        <w:rPr>
          <w:rFonts w:ascii="Arial" w:hAnsi="Arial" w:cs="Arial"/>
        </w:rPr>
        <w:t>(</w:t>
      </w:r>
      <w:proofErr w:type="spellStart"/>
      <w:r w:rsidRPr="007C48AC">
        <w:rPr>
          <w:rFonts w:ascii="Arial" w:hAnsi="Arial" w:cs="Arial"/>
        </w:rPr>
        <w:t>upto</w:t>
      </w:r>
      <w:proofErr w:type="spellEnd"/>
      <w:r w:rsidRPr="007C48AC">
        <w:rPr>
          <w:rFonts w:ascii="Arial" w:hAnsi="Arial" w:cs="Arial"/>
        </w:rPr>
        <w:t xml:space="preserve"> and including </w:t>
      </w:r>
      <w:proofErr w:type="spellStart"/>
      <w:r w:rsidRPr="008A3968">
        <w:rPr>
          <w:rFonts w:ascii="Arial" w:hAnsi="Arial" w:cs="Arial"/>
        </w:rPr>
        <w:t>tdoc</w:t>
      </w:r>
      <w:proofErr w:type="spellEnd"/>
      <w:r w:rsidRPr="008A3968">
        <w:rPr>
          <w:rFonts w:ascii="Arial" w:hAnsi="Arial" w:cs="Arial"/>
        </w:rPr>
        <w:t xml:space="preserve"> </w:t>
      </w:r>
      <w:r w:rsidR="00272A5C">
        <w:rPr>
          <w:rFonts w:ascii="Arial" w:hAnsi="Arial" w:cs="Arial"/>
        </w:rPr>
        <w:t>205</w:t>
      </w:r>
      <w:r w:rsidRPr="007C48AC">
        <w:rPr>
          <w:rFonts w:ascii="Arial" w:hAnsi="Arial" w:cs="Arial"/>
        </w:rPr>
        <w:t xml:space="preserve"> </w:t>
      </w:r>
      <w:r w:rsidR="00AA4325">
        <w:rPr>
          <w:rFonts w:ascii="Arial" w:hAnsi="Arial" w:cs="Arial"/>
        </w:rPr>
        <w:t>1</w:t>
      </w:r>
      <w:r w:rsidR="00272A5C">
        <w:rPr>
          <w:rFonts w:ascii="Arial" w:hAnsi="Arial" w:cs="Arial"/>
        </w:rPr>
        <w:t>5</w:t>
      </w:r>
      <w:r w:rsidR="007C48AC">
        <w:rPr>
          <w:rFonts w:ascii="Arial" w:hAnsi="Arial" w:cs="Arial"/>
        </w:rPr>
        <w:t>:</w:t>
      </w:r>
      <w:r w:rsidR="000143D7">
        <w:rPr>
          <w:rFonts w:ascii="Arial" w:hAnsi="Arial" w:cs="Arial"/>
        </w:rPr>
        <w:t>00</w:t>
      </w:r>
      <w:r w:rsidR="00E073F7" w:rsidRPr="007C48AC">
        <w:rPr>
          <w:rFonts w:ascii="Arial" w:hAnsi="Arial" w:cs="Arial"/>
        </w:rPr>
        <w:t xml:space="preserve"> </w:t>
      </w:r>
      <w:r w:rsidRPr="007C48AC">
        <w:rPr>
          <w:rFonts w:ascii="Arial" w:hAnsi="Arial" w:cs="Arial"/>
        </w:rPr>
        <w:t>CE</w:t>
      </w:r>
      <w:r w:rsidR="000143D7">
        <w:rPr>
          <w:rFonts w:ascii="Arial" w:hAnsi="Arial" w:cs="Arial"/>
        </w:rPr>
        <w:t>S</w:t>
      </w:r>
      <w:r w:rsidRPr="007C48AC">
        <w:rPr>
          <w:rFonts w:ascii="Arial" w:hAnsi="Arial" w:cs="Arial"/>
        </w:rPr>
        <w:t xml:space="preserve">T </w:t>
      </w:r>
      <w:r w:rsidR="00272A5C">
        <w:rPr>
          <w:rFonts w:ascii="Arial" w:hAnsi="Arial" w:cs="Arial"/>
        </w:rPr>
        <w:t>04</w:t>
      </w:r>
      <w:r w:rsidR="00D06C0C" w:rsidRPr="007C48AC">
        <w:rPr>
          <w:rFonts w:ascii="Arial" w:hAnsi="Arial" w:cs="Arial"/>
        </w:rPr>
        <w:t>/</w:t>
      </w:r>
      <w:r w:rsidR="004F3023">
        <w:rPr>
          <w:rFonts w:ascii="Arial" w:hAnsi="Arial" w:cs="Arial"/>
        </w:rPr>
        <w:t>0</w:t>
      </w:r>
      <w:r w:rsidR="00272A5C">
        <w:rPr>
          <w:rFonts w:ascii="Arial" w:hAnsi="Arial" w:cs="Arial"/>
        </w:rPr>
        <w:t>5</w:t>
      </w:r>
      <w:r w:rsidR="00E073F7" w:rsidRPr="007C48AC">
        <w:rPr>
          <w:rFonts w:ascii="Arial" w:hAnsi="Arial" w:cs="Arial"/>
        </w:rPr>
        <w:t>/</w:t>
      </w:r>
      <w:r w:rsidR="004F3023">
        <w:rPr>
          <w:rFonts w:ascii="Arial" w:hAnsi="Arial" w:cs="Arial"/>
        </w:rPr>
        <w:t>20</w:t>
      </w:r>
      <w:r w:rsidRPr="007C48AC">
        <w:rPr>
          <w:rFonts w:ascii="Arial" w:hAnsi="Arial" w:cs="Arial"/>
        </w:rPr>
        <w:t>)</w:t>
      </w:r>
    </w:p>
    <w:p w14:paraId="46F2D4A2" w14:textId="77777777" w:rsidR="0061250E" w:rsidRPr="007C48AC" w:rsidRDefault="0061250E">
      <w:pPr>
        <w:jc w:val="both"/>
        <w:rPr>
          <w:rFonts w:ascii="Arial" w:hAnsi="Arial" w:cs="Arial"/>
        </w:rPr>
      </w:pPr>
    </w:p>
    <w:tbl>
      <w:tblPr>
        <w:tblW w:w="6280" w:type="dxa"/>
        <w:tblLook w:val="04A0" w:firstRow="1" w:lastRow="0" w:firstColumn="1" w:lastColumn="0" w:noHBand="0" w:noVBand="1"/>
      </w:tblPr>
      <w:tblGrid>
        <w:gridCol w:w="960"/>
        <w:gridCol w:w="3840"/>
        <w:gridCol w:w="1480"/>
      </w:tblGrid>
      <w:tr w:rsidR="00272A5C" w:rsidRPr="00272A5C" w14:paraId="7F08C2E0" w14:textId="77777777" w:rsidTr="00272A5C">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6C8B040" w14:textId="77777777" w:rsidR="00272A5C" w:rsidRPr="00272A5C" w:rsidRDefault="00272A5C" w:rsidP="00272A5C">
            <w:pPr>
              <w:suppressAutoHyphens w:val="0"/>
              <w:rPr>
                <w:rFonts w:ascii="Arial" w:hAnsi="Arial" w:cs="Arial"/>
                <w:color w:val="000000"/>
                <w:sz w:val="16"/>
                <w:szCs w:val="16"/>
                <w:lang w:eastAsia="en-GB"/>
              </w:rPr>
            </w:pPr>
            <w:r w:rsidRPr="00272A5C">
              <w:rPr>
                <w:rFonts w:ascii="Arial" w:hAnsi="Arial" w:cs="Arial"/>
                <w:color w:val="000000"/>
                <w:sz w:val="16"/>
                <w:szCs w:val="16"/>
                <w:lang w:eastAsia="en-GB"/>
              </w:rPr>
              <w:t>s3i200201</w:t>
            </w:r>
          </w:p>
        </w:tc>
        <w:tc>
          <w:tcPr>
            <w:tcW w:w="3840" w:type="dxa"/>
            <w:tcBorders>
              <w:top w:val="single" w:sz="4" w:space="0" w:color="A6A6A6"/>
              <w:left w:val="nil"/>
              <w:bottom w:val="single" w:sz="4" w:space="0" w:color="A6A6A6"/>
              <w:right w:val="single" w:sz="4" w:space="0" w:color="A6A6A6"/>
            </w:tcBorders>
            <w:shd w:val="clear" w:color="auto" w:fill="auto"/>
            <w:hideMark/>
          </w:tcPr>
          <w:p w14:paraId="1C1E7193" w14:textId="77777777" w:rsidR="00272A5C" w:rsidRPr="00272A5C" w:rsidRDefault="00272A5C" w:rsidP="00272A5C">
            <w:pPr>
              <w:suppressAutoHyphens w:val="0"/>
              <w:rPr>
                <w:rFonts w:ascii="Arial" w:hAnsi="Arial" w:cs="Arial"/>
                <w:sz w:val="16"/>
                <w:szCs w:val="16"/>
                <w:lang w:eastAsia="en-GB"/>
              </w:rPr>
            </w:pPr>
            <w:r w:rsidRPr="00272A5C">
              <w:rPr>
                <w:rFonts w:ascii="Arial" w:hAnsi="Arial" w:cs="Arial"/>
                <w:sz w:val="16"/>
                <w:szCs w:val="16"/>
                <w:lang w:eastAsia="en-GB"/>
              </w:rPr>
              <w:t>SA3LI#77e-bis Agenda</w:t>
            </w:r>
          </w:p>
        </w:tc>
        <w:tc>
          <w:tcPr>
            <w:tcW w:w="1480" w:type="dxa"/>
            <w:tcBorders>
              <w:top w:val="single" w:sz="4" w:space="0" w:color="A6A6A6"/>
              <w:left w:val="nil"/>
              <w:bottom w:val="single" w:sz="4" w:space="0" w:color="A6A6A6"/>
              <w:right w:val="single" w:sz="4" w:space="0" w:color="A6A6A6"/>
            </w:tcBorders>
            <w:shd w:val="clear" w:color="auto" w:fill="auto"/>
            <w:hideMark/>
          </w:tcPr>
          <w:p w14:paraId="56F7E493" w14:textId="77777777" w:rsidR="00272A5C" w:rsidRPr="00272A5C" w:rsidRDefault="00272A5C" w:rsidP="00272A5C">
            <w:pPr>
              <w:suppressAutoHyphens w:val="0"/>
              <w:rPr>
                <w:rFonts w:ascii="Arial" w:hAnsi="Arial" w:cs="Arial"/>
                <w:sz w:val="16"/>
                <w:szCs w:val="16"/>
                <w:lang w:eastAsia="en-GB"/>
              </w:rPr>
            </w:pPr>
            <w:r w:rsidRPr="00272A5C">
              <w:rPr>
                <w:rFonts w:ascii="Arial" w:hAnsi="Arial" w:cs="Arial"/>
                <w:sz w:val="16"/>
                <w:szCs w:val="16"/>
                <w:lang w:eastAsia="en-GB"/>
              </w:rPr>
              <w:t>BT plc</w:t>
            </w:r>
          </w:p>
        </w:tc>
      </w:tr>
    </w:tbl>
    <w:p w14:paraId="1CD48D12" w14:textId="6409F75D" w:rsidR="002A3321" w:rsidRDefault="002A3321">
      <w:pPr>
        <w:jc w:val="both"/>
        <w:rPr>
          <w:color w:val="000000"/>
        </w:rPr>
      </w:pPr>
    </w:p>
    <w:p w14:paraId="38DF8D69" w14:textId="77777777" w:rsidR="0066138A" w:rsidRDefault="0066138A">
      <w:pPr>
        <w:jc w:val="both"/>
        <w:rPr>
          <w:color w:val="000000"/>
        </w:rPr>
      </w:pPr>
    </w:p>
    <w:p w14:paraId="21349A5F" w14:textId="532E5D1D" w:rsidR="0061250E" w:rsidRPr="007C48AC" w:rsidRDefault="00272A5C" w:rsidP="00272A5C">
      <w:pPr>
        <w:pStyle w:val="Heading2"/>
      </w:pPr>
      <w:r>
        <w:t>1.3</w:t>
      </w:r>
      <w:r w:rsidR="006D7CD1">
        <w:tab/>
      </w:r>
      <w:r w:rsidR="0061250E" w:rsidRPr="007C48AC">
        <w:t xml:space="preserve">IPR Call </w:t>
      </w:r>
      <w:r w:rsidR="0061250E" w:rsidRPr="00272A5C">
        <w:t>Reminder</w:t>
      </w:r>
    </w:p>
    <w:p w14:paraId="7A12F624" w14:textId="77777777" w:rsidR="0061250E" w:rsidRPr="007C48AC" w:rsidRDefault="0061250E">
      <w:pPr>
        <w:jc w:val="both"/>
        <w:rPr>
          <w:color w:val="000000"/>
        </w:rPr>
      </w:pPr>
      <w:r w:rsidRPr="007C48AC">
        <w:rPr>
          <w:color w:val="000000"/>
        </w:rPr>
        <w:t xml:space="preserve">The Chairman </w:t>
      </w:r>
      <w:r w:rsidRPr="007C48AC">
        <w:rPr>
          <w:b/>
          <w:color w:val="000000"/>
        </w:rPr>
        <w:t>reminded</w:t>
      </w:r>
      <w:r w:rsidRPr="007C48AC">
        <w:rPr>
          <w:color w:val="000000"/>
        </w:rPr>
        <w:t xml:space="preserve"> delegates of their company's obligations under their SDO's IPR policies:</w:t>
      </w:r>
    </w:p>
    <w:p w14:paraId="4479B5CB" w14:textId="77777777" w:rsidR="0061250E" w:rsidRPr="007C48AC" w:rsidRDefault="0061250E">
      <w:pPr>
        <w:jc w:val="both"/>
        <w:rPr>
          <w:color w:val="000000"/>
        </w:rPr>
      </w:pPr>
    </w:p>
    <w:p w14:paraId="0C400A2F" w14:textId="77777777" w:rsidR="0061250E" w:rsidRPr="007C48AC" w:rsidRDefault="0061250E">
      <w:r w:rsidRPr="007C48AC">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0FD373F6" w14:textId="77777777" w:rsidR="0061250E" w:rsidRPr="007C48AC" w:rsidRDefault="0061250E">
      <w:r w:rsidRPr="007C48AC">
        <w:t>The delegates are asked to take note that they are thereby invited:</w:t>
      </w:r>
    </w:p>
    <w:p w14:paraId="3E145166" w14:textId="77777777" w:rsidR="0061250E" w:rsidRPr="007C48AC" w:rsidRDefault="0061250E">
      <w:r w:rsidRPr="007C48AC">
        <w:t xml:space="preserve">    to investigate whether their organization or any other organization owns IPRs which are, or are likely to become Essential in respect of the work of 3GPP.</w:t>
      </w:r>
    </w:p>
    <w:p w14:paraId="2C839644" w14:textId="77777777" w:rsidR="0061250E" w:rsidRPr="007C48AC" w:rsidRDefault="0061250E">
      <w:r w:rsidRPr="007C48AC">
        <w:t xml:space="preserve">    to notify their respective Organizational Partners of all potential IPRs, e.g., for ETSI, by means of the IPR Information Statement and the Licensing declaration forms.</w:t>
      </w:r>
    </w:p>
    <w:p w14:paraId="4F286ADF" w14:textId="77777777" w:rsidR="0061250E" w:rsidRPr="007C48AC" w:rsidRDefault="0061250E"/>
    <w:p w14:paraId="5C98C161" w14:textId="77777777" w:rsidR="0061250E" w:rsidRPr="007C48AC" w:rsidRDefault="0061250E">
      <w:r w:rsidRPr="007C48AC">
        <w:rPr>
          <w:rStyle w:val="Strong"/>
          <w:b w:val="0"/>
          <w:iCs/>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will conduct the present meeting with impartiality and in the interests of 3GPP. Delegates are reminded that timely submission of work items in advance of TSG/WG meetings is important to allow for full and fair consideration of such matters.</w:t>
      </w:r>
    </w:p>
    <w:p w14:paraId="6B3F944E" w14:textId="77777777" w:rsidR="0061250E" w:rsidRPr="007C48AC" w:rsidRDefault="0061250E"/>
    <w:p w14:paraId="01296E06" w14:textId="5CAAB86B" w:rsidR="0061250E" w:rsidRDefault="00272A5C" w:rsidP="00AA4325">
      <w:pPr>
        <w:pStyle w:val="Heading2"/>
      </w:pPr>
      <w:r>
        <w:t>1.4</w:t>
      </w:r>
      <w:r w:rsidR="006D7CD1">
        <w:tab/>
      </w:r>
      <w:r w:rsidR="00AA4325">
        <w:t>EAR</w:t>
      </w:r>
      <w:r w:rsidR="00777AC0">
        <w:t xml:space="preserve"> and 3GPP</w:t>
      </w:r>
    </w:p>
    <w:p w14:paraId="590BAFAF" w14:textId="305FA690" w:rsidR="00AA4325" w:rsidRDefault="00AA4325" w:rsidP="00AA4325"/>
    <w:p w14:paraId="537CA556" w14:textId="77777777" w:rsidR="00AA4325" w:rsidRPr="00AA4325" w:rsidRDefault="00AA4325" w:rsidP="00AA4325">
      <w:pPr>
        <w:rPr>
          <w:b/>
          <w:bCs/>
          <w:u w:val="single"/>
        </w:rPr>
      </w:pPr>
      <w:r w:rsidRPr="00AA4325">
        <w:rPr>
          <w:b/>
          <w:bCs/>
          <w:u w:val="single"/>
        </w:rPr>
        <w:t>Statement Regarding Engagement with Companies Added to the</w:t>
      </w:r>
    </w:p>
    <w:p w14:paraId="6FDFA995" w14:textId="77777777" w:rsidR="00AA4325" w:rsidRPr="00AA4325" w:rsidRDefault="00AA4325" w:rsidP="00AA4325">
      <w:pPr>
        <w:rPr>
          <w:b/>
          <w:bCs/>
          <w:u w:val="single"/>
        </w:rPr>
      </w:pPr>
      <w:r w:rsidRPr="00AA4325">
        <w:rPr>
          <w:b/>
          <w:bCs/>
          <w:u w:val="single"/>
        </w:rPr>
        <w:t>U.S. Export Administration Regulations (EAR) Entity List in 3GPP Activities</w:t>
      </w:r>
    </w:p>
    <w:p w14:paraId="4223EB13" w14:textId="77777777" w:rsidR="00AA4325" w:rsidRDefault="00AA4325" w:rsidP="00AA4325"/>
    <w:p w14:paraId="7C52FBF8" w14:textId="51AE4CA2" w:rsidR="00E719BF" w:rsidRPr="007B75A2" w:rsidRDefault="00E719BF" w:rsidP="007B75A2">
      <w:pPr>
        <w:pStyle w:val="ListParagraph"/>
        <w:numPr>
          <w:ilvl w:val="0"/>
          <w:numId w:val="14"/>
        </w:numPr>
        <w:suppressAutoHyphens w:val="0"/>
        <w:spacing w:after="240" w:line="270" w:lineRule="atLeast"/>
        <w:rPr>
          <w:color w:val="444444"/>
          <w:sz w:val="18"/>
          <w:szCs w:val="18"/>
          <w:lang w:eastAsia="en-GB"/>
        </w:rPr>
      </w:pPr>
      <w:r w:rsidRPr="007B75A2">
        <w:rPr>
          <w:b/>
          <w:bCs/>
          <w:color w:val="333333"/>
          <w:sz w:val="18"/>
          <w:szCs w:val="18"/>
          <w:lang w:eastAsia="en-GB"/>
        </w:rPr>
        <w:t>Public Information is Not Subject to EAR</w:t>
      </w:r>
    </w:p>
    <w:p w14:paraId="16995900"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14:paraId="13F80AE0"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In addition, since membership of email distribution lists is open to all, documents and emails distributed by that means are considered to be publicly available.</w:t>
      </w:r>
    </w:p>
    <w:p w14:paraId="2DC5FDDB"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14:paraId="1FA8832B"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14:paraId="1EBCBC79"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b/>
          <w:bCs/>
          <w:color w:val="333333"/>
          <w:sz w:val="18"/>
          <w:szCs w:val="18"/>
          <w:lang w:eastAsia="en-GB"/>
        </w:rPr>
        <w:t>2. Non-Public Information</w:t>
      </w:r>
    </w:p>
    <w:p w14:paraId="49973C1B"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14:paraId="49E9C2F5"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b/>
          <w:bCs/>
          <w:color w:val="333333"/>
          <w:sz w:val="18"/>
          <w:szCs w:val="18"/>
          <w:lang w:eastAsia="en-GB"/>
        </w:rPr>
        <w:t>3. Other Information</w:t>
      </w:r>
    </w:p>
    <w:p w14:paraId="27E9011B"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Certain encryption software controlled under the International Traffic in Arms Regulations (ITAR), even if publicly available, may still be subject to US export controls other than the EAR.</w:t>
      </w:r>
    </w:p>
    <w:p w14:paraId="30DC22F4"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b/>
          <w:bCs/>
          <w:color w:val="333333"/>
          <w:sz w:val="18"/>
          <w:szCs w:val="18"/>
          <w:lang w:eastAsia="en-GB"/>
        </w:rPr>
        <w:t>4. Conduct of Meetings</w:t>
      </w:r>
    </w:p>
    <w:p w14:paraId="0835C2AF"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The situation should be considered as "business as usual" during all the meetings called by 3GPP.</w:t>
      </w:r>
    </w:p>
    <w:p w14:paraId="117A7776"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b/>
          <w:bCs/>
          <w:color w:val="333333"/>
          <w:sz w:val="18"/>
          <w:szCs w:val="18"/>
          <w:lang w:eastAsia="en-GB"/>
        </w:rPr>
        <w:t>5. Responsibility of Individual Members</w:t>
      </w:r>
    </w:p>
    <w:p w14:paraId="2245B313"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lastRenderedPageBreak/>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14:paraId="416A9D59" w14:textId="37C1F1D6" w:rsidR="0005600D" w:rsidRDefault="00E719BF" w:rsidP="00272A5C">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Individual Members with questions regarding the impact of laws and regulations on their participation in 3GPP should contact their companies’ legal counsels. </w:t>
      </w:r>
    </w:p>
    <w:p w14:paraId="26675DFC" w14:textId="77777777" w:rsidR="00272A5C" w:rsidRPr="00272A5C" w:rsidRDefault="00272A5C" w:rsidP="00272A5C">
      <w:pPr>
        <w:suppressAutoHyphens w:val="0"/>
        <w:spacing w:after="240" w:line="270" w:lineRule="atLeast"/>
        <w:rPr>
          <w:rFonts w:ascii="Arial" w:hAnsi="Arial" w:cs="Arial"/>
          <w:color w:val="444444"/>
          <w:sz w:val="18"/>
          <w:szCs w:val="18"/>
          <w:lang w:eastAsia="en-GB"/>
        </w:rPr>
      </w:pPr>
    </w:p>
    <w:p w14:paraId="01396C0E" w14:textId="74400395" w:rsidR="0061250E" w:rsidRDefault="00272A5C">
      <w:pPr>
        <w:pStyle w:val="Heading1"/>
        <w:rPr>
          <w:color w:val="000000"/>
        </w:rPr>
      </w:pPr>
      <w:r>
        <w:rPr>
          <w:color w:val="000000"/>
        </w:rPr>
        <w:t>2</w:t>
      </w:r>
      <w:r>
        <w:rPr>
          <w:color w:val="000000"/>
        </w:rPr>
        <w:tab/>
      </w:r>
      <w:r w:rsidR="0061250E" w:rsidRPr="007C48AC">
        <w:rPr>
          <w:color w:val="000000"/>
        </w:rPr>
        <w:t>TS 33.1</w:t>
      </w:r>
      <w:r w:rsidR="006D21EC">
        <w:rPr>
          <w:color w:val="000000"/>
        </w:rPr>
        <w:t>26</w:t>
      </w:r>
    </w:p>
    <w:p w14:paraId="6B9048EA" w14:textId="0050A040" w:rsidR="004F3023" w:rsidRPr="004F3023" w:rsidRDefault="004F3023" w:rsidP="004F3023">
      <w:r>
        <w:t>Target: TS33.126 R17 to be Frozen for SA#</w:t>
      </w:r>
      <w:r w:rsidR="00AB544F">
        <w:t>91</w:t>
      </w:r>
      <w:r>
        <w:t xml:space="preserve"> in </w:t>
      </w:r>
      <w:r w:rsidR="00AB544F">
        <w:t>Mar</w:t>
      </w:r>
      <w:r>
        <w:t xml:space="preserve"> 202</w:t>
      </w:r>
      <w:r w:rsidR="00481CD5">
        <w:t>1</w:t>
      </w:r>
      <w:r>
        <w:t>.</w:t>
      </w:r>
    </w:p>
    <w:p w14:paraId="03E28FB6" w14:textId="74DF226A" w:rsidR="002C42DE" w:rsidRDefault="002C42DE" w:rsidP="003B2E6E"/>
    <w:p w14:paraId="0AC2B70F" w14:textId="38BFA197" w:rsidR="0042794C" w:rsidRDefault="00481CD5" w:rsidP="0042794C">
      <w:r>
        <w:t>No Contributions</w:t>
      </w:r>
    </w:p>
    <w:p w14:paraId="240261F5" w14:textId="77777777" w:rsidR="00703372" w:rsidRDefault="00703372" w:rsidP="003B2E6E"/>
    <w:p w14:paraId="5666A623" w14:textId="77777777" w:rsidR="008E53C6" w:rsidRPr="007C48AC" w:rsidRDefault="008E53C6" w:rsidP="003B2E6E"/>
    <w:p w14:paraId="4F809511" w14:textId="70F6E507" w:rsidR="00EC5A12" w:rsidRDefault="00272A5C" w:rsidP="00EC5A12">
      <w:pPr>
        <w:pStyle w:val="Heading1"/>
        <w:rPr>
          <w:color w:val="000000"/>
        </w:rPr>
      </w:pPr>
      <w:r>
        <w:rPr>
          <w:color w:val="000000"/>
        </w:rPr>
        <w:t>3</w:t>
      </w:r>
      <w:r>
        <w:rPr>
          <w:color w:val="000000"/>
        </w:rPr>
        <w:tab/>
      </w:r>
      <w:r w:rsidR="00EC5A12">
        <w:rPr>
          <w:color w:val="000000"/>
        </w:rPr>
        <w:t>TS 33.1</w:t>
      </w:r>
      <w:r w:rsidR="00352381">
        <w:rPr>
          <w:color w:val="000000"/>
        </w:rPr>
        <w:t>07 and 33.127</w:t>
      </w:r>
    </w:p>
    <w:p w14:paraId="55E65998" w14:textId="77777777" w:rsidR="00AB544F" w:rsidRDefault="00AB544F" w:rsidP="00AB544F"/>
    <w:p w14:paraId="2B6F0BFF" w14:textId="59FBDCC5" w:rsidR="00481CD5" w:rsidRDefault="00481CD5" w:rsidP="00AB544F">
      <w:r>
        <w:t>Target: TS33.127 &amp; 33.107 R16 to be Frozen for SA#89 in Sept 2020.</w:t>
      </w:r>
    </w:p>
    <w:p w14:paraId="2F5C16C3" w14:textId="374D4C26" w:rsidR="00AB544F" w:rsidRPr="004F3023" w:rsidRDefault="00AB544F" w:rsidP="00AB544F">
      <w:r>
        <w:t>Target: TS33.127 &amp; 33.107 R17 to be Frozen for SA#92 in Jun 2021.</w:t>
      </w:r>
    </w:p>
    <w:p w14:paraId="12E398B3" w14:textId="3AF96A90" w:rsidR="00665EB1" w:rsidRDefault="00665EB1" w:rsidP="003B2E6E"/>
    <w:tbl>
      <w:tblPr>
        <w:tblW w:w="6280" w:type="dxa"/>
        <w:tblLook w:val="04A0" w:firstRow="1" w:lastRow="0" w:firstColumn="1" w:lastColumn="0" w:noHBand="0" w:noVBand="1"/>
      </w:tblPr>
      <w:tblGrid>
        <w:gridCol w:w="973"/>
        <w:gridCol w:w="3831"/>
        <w:gridCol w:w="1476"/>
      </w:tblGrid>
      <w:tr w:rsidR="006D7CD1" w:rsidRPr="006D7CD1" w14:paraId="30C4257C" w14:textId="77777777" w:rsidTr="006D7CD1">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A6ABDCD" w14:textId="77777777" w:rsidR="006D7CD1" w:rsidRPr="006D7CD1" w:rsidRDefault="00384696" w:rsidP="006D7CD1">
            <w:pPr>
              <w:suppressAutoHyphens w:val="0"/>
              <w:rPr>
                <w:rFonts w:ascii="Arial" w:hAnsi="Arial" w:cs="Arial"/>
                <w:b/>
                <w:bCs/>
                <w:color w:val="0000FF"/>
                <w:sz w:val="16"/>
                <w:szCs w:val="16"/>
                <w:u w:val="single"/>
                <w:lang w:eastAsia="en-GB"/>
              </w:rPr>
            </w:pPr>
            <w:hyperlink r:id="rId7" w:history="1">
              <w:r w:rsidR="006D7CD1" w:rsidRPr="006D7CD1">
                <w:rPr>
                  <w:rFonts w:ascii="Arial" w:hAnsi="Arial" w:cs="Arial"/>
                  <w:b/>
                  <w:bCs/>
                  <w:color w:val="0000FF"/>
                  <w:sz w:val="16"/>
                  <w:szCs w:val="16"/>
                  <w:u w:val="single"/>
                  <w:lang w:eastAsia="en-GB"/>
                </w:rPr>
                <w:t>s3i200202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C001B3E" w14:textId="77777777" w:rsidR="006D7CD1" w:rsidRPr="006D7CD1" w:rsidRDefault="006D7CD1" w:rsidP="006D7CD1">
            <w:pPr>
              <w:suppressAutoHyphens w:val="0"/>
              <w:rPr>
                <w:rFonts w:ascii="Arial" w:hAnsi="Arial" w:cs="Arial"/>
                <w:sz w:val="16"/>
                <w:szCs w:val="16"/>
                <w:lang w:eastAsia="en-GB"/>
              </w:rPr>
            </w:pPr>
            <w:r w:rsidRPr="006D7CD1">
              <w:rPr>
                <w:rFonts w:ascii="Arial" w:hAnsi="Arial" w:cs="Arial"/>
                <w:sz w:val="16"/>
                <w:szCs w:val="16"/>
                <w:lang w:eastAsia="en-GB"/>
              </w:rPr>
              <w:t>Virtualisation Details</w:t>
            </w:r>
          </w:p>
        </w:tc>
        <w:tc>
          <w:tcPr>
            <w:tcW w:w="1480" w:type="dxa"/>
            <w:tcBorders>
              <w:top w:val="single" w:sz="4" w:space="0" w:color="A6A6A6"/>
              <w:left w:val="nil"/>
              <w:bottom w:val="single" w:sz="4" w:space="0" w:color="A6A6A6"/>
              <w:right w:val="single" w:sz="4" w:space="0" w:color="A6A6A6"/>
            </w:tcBorders>
            <w:shd w:val="clear" w:color="auto" w:fill="auto"/>
            <w:hideMark/>
          </w:tcPr>
          <w:p w14:paraId="0B21F517" w14:textId="77777777" w:rsidR="006D7CD1" w:rsidRPr="006D7CD1" w:rsidRDefault="006D7CD1" w:rsidP="006D7CD1">
            <w:pPr>
              <w:suppressAutoHyphens w:val="0"/>
              <w:rPr>
                <w:rFonts w:ascii="Arial" w:hAnsi="Arial" w:cs="Arial"/>
                <w:sz w:val="16"/>
                <w:szCs w:val="16"/>
                <w:lang w:eastAsia="en-GB"/>
              </w:rPr>
            </w:pPr>
            <w:r w:rsidRPr="006D7CD1">
              <w:rPr>
                <w:rFonts w:ascii="Arial" w:hAnsi="Arial" w:cs="Arial"/>
                <w:sz w:val="16"/>
                <w:szCs w:val="16"/>
                <w:lang w:eastAsia="en-GB"/>
              </w:rPr>
              <w:t>BT plc</w:t>
            </w:r>
          </w:p>
        </w:tc>
      </w:tr>
    </w:tbl>
    <w:p w14:paraId="6F8B1550" w14:textId="45BD9054" w:rsidR="00AB544F" w:rsidRDefault="00AB544F" w:rsidP="003B2E6E"/>
    <w:p w14:paraId="1456C082" w14:textId="77777777" w:rsidR="00AB544F" w:rsidRDefault="00AB544F" w:rsidP="003B2E6E"/>
    <w:p w14:paraId="43ED8E6C" w14:textId="77777777" w:rsidR="00F648B9" w:rsidRDefault="00F648B9" w:rsidP="003B2E6E"/>
    <w:p w14:paraId="49418BB8" w14:textId="63661944" w:rsidR="00C32114" w:rsidRDefault="00272A5C" w:rsidP="00C32114">
      <w:pPr>
        <w:pStyle w:val="Heading1"/>
        <w:rPr>
          <w:color w:val="000000"/>
        </w:rPr>
      </w:pPr>
      <w:r>
        <w:rPr>
          <w:color w:val="000000"/>
        </w:rPr>
        <w:t>4</w:t>
      </w:r>
      <w:r>
        <w:rPr>
          <w:color w:val="000000"/>
        </w:rPr>
        <w:tab/>
      </w:r>
      <w:r w:rsidR="00C32114">
        <w:rPr>
          <w:color w:val="000000"/>
        </w:rPr>
        <w:t>TS 33.108 and 33.128</w:t>
      </w:r>
    </w:p>
    <w:p w14:paraId="7FFF8DF8" w14:textId="77777777" w:rsidR="00481CD5" w:rsidRDefault="00481CD5" w:rsidP="00AA4325"/>
    <w:p w14:paraId="453226B4" w14:textId="250D082E" w:rsidR="00481CD5" w:rsidRDefault="00481CD5" w:rsidP="00AA4325">
      <w:r>
        <w:t>Target: TS33.128 &amp; 33.108 R16 to be Frozen for SA#89 in Sept 2020.</w:t>
      </w:r>
    </w:p>
    <w:p w14:paraId="0E241CE6" w14:textId="65B3FE5D" w:rsidR="00AB544F" w:rsidRDefault="00AB544F" w:rsidP="00AA4325">
      <w:r>
        <w:t>Target: TS33.128 &amp; 33.108 R17 to be Frozen for SA#93 in Sept 2021.</w:t>
      </w:r>
    </w:p>
    <w:p w14:paraId="0C2532AE" w14:textId="77777777" w:rsidR="00E36056" w:rsidRDefault="00E36056" w:rsidP="00C32114"/>
    <w:tbl>
      <w:tblPr>
        <w:tblW w:w="6280" w:type="dxa"/>
        <w:tblLook w:val="04A0" w:firstRow="1" w:lastRow="0" w:firstColumn="1" w:lastColumn="0" w:noHBand="0" w:noVBand="1"/>
      </w:tblPr>
      <w:tblGrid>
        <w:gridCol w:w="973"/>
        <w:gridCol w:w="3830"/>
        <w:gridCol w:w="1477"/>
      </w:tblGrid>
      <w:tr w:rsidR="006D7CD1" w:rsidRPr="006D7CD1" w14:paraId="5E9136E7" w14:textId="77777777" w:rsidTr="006D7CD1">
        <w:trPr>
          <w:trHeight w:val="77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D81D929" w14:textId="77777777" w:rsidR="006D7CD1" w:rsidRPr="006D7CD1" w:rsidRDefault="00384696" w:rsidP="006D7CD1">
            <w:pPr>
              <w:suppressAutoHyphens w:val="0"/>
              <w:rPr>
                <w:rFonts w:ascii="Arial" w:hAnsi="Arial" w:cs="Arial"/>
                <w:b/>
                <w:bCs/>
                <w:color w:val="0000FF"/>
                <w:sz w:val="16"/>
                <w:szCs w:val="16"/>
                <w:u w:val="single"/>
                <w:lang w:eastAsia="en-GB"/>
              </w:rPr>
            </w:pPr>
            <w:hyperlink r:id="rId8" w:history="1">
              <w:r w:rsidR="006D7CD1" w:rsidRPr="006D7CD1">
                <w:rPr>
                  <w:rFonts w:ascii="Arial" w:hAnsi="Arial" w:cs="Arial"/>
                  <w:b/>
                  <w:bCs/>
                  <w:color w:val="0000FF"/>
                  <w:sz w:val="16"/>
                  <w:szCs w:val="16"/>
                  <w:u w:val="single"/>
                  <w:lang w:eastAsia="en-GB"/>
                </w:rPr>
                <w:t>s3i200203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974D2C2" w14:textId="77777777" w:rsidR="006D7CD1" w:rsidRPr="006D7CD1" w:rsidRDefault="006D7CD1" w:rsidP="006D7CD1">
            <w:pPr>
              <w:suppressAutoHyphens w:val="0"/>
              <w:rPr>
                <w:rFonts w:ascii="Arial" w:hAnsi="Arial" w:cs="Arial"/>
                <w:sz w:val="16"/>
                <w:szCs w:val="16"/>
                <w:lang w:eastAsia="en-GB"/>
              </w:rPr>
            </w:pPr>
            <w:r w:rsidRPr="006D7CD1">
              <w:rPr>
                <w:rFonts w:ascii="Arial" w:hAnsi="Arial" w:cs="Arial"/>
                <w:sz w:val="16"/>
                <w:szCs w:val="16"/>
                <w:lang w:eastAsia="en-GB"/>
              </w:rPr>
              <w:t>MMS triggers, messages and parameter sources</w:t>
            </w:r>
          </w:p>
        </w:tc>
        <w:tc>
          <w:tcPr>
            <w:tcW w:w="1480" w:type="dxa"/>
            <w:tcBorders>
              <w:top w:val="single" w:sz="4" w:space="0" w:color="A6A6A6"/>
              <w:left w:val="nil"/>
              <w:bottom w:val="single" w:sz="4" w:space="0" w:color="A6A6A6"/>
              <w:right w:val="single" w:sz="4" w:space="0" w:color="A6A6A6"/>
            </w:tcBorders>
            <w:shd w:val="clear" w:color="auto" w:fill="auto"/>
            <w:hideMark/>
          </w:tcPr>
          <w:p w14:paraId="71C646A6" w14:textId="77777777" w:rsidR="006D7CD1" w:rsidRPr="006D7CD1" w:rsidRDefault="006D7CD1" w:rsidP="006D7CD1">
            <w:pPr>
              <w:suppressAutoHyphens w:val="0"/>
              <w:rPr>
                <w:rFonts w:ascii="Arial" w:hAnsi="Arial" w:cs="Arial"/>
                <w:sz w:val="16"/>
                <w:szCs w:val="16"/>
                <w:lang w:eastAsia="en-GB"/>
              </w:rPr>
            </w:pPr>
            <w:r w:rsidRPr="006D7CD1">
              <w:rPr>
                <w:rFonts w:ascii="Arial" w:hAnsi="Arial" w:cs="Arial"/>
                <w:sz w:val="16"/>
                <w:szCs w:val="16"/>
                <w:lang w:eastAsia="en-GB"/>
              </w:rPr>
              <w:t>OTD</w:t>
            </w:r>
          </w:p>
        </w:tc>
      </w:tr>
    </w:tbl>
    <w:p w14:paraId="4F32C151" w14:textId="3AB10945" w:rsidR="00656612" w:rsidRDefault="00656612" w:rsidP="00C32114"/>
    <w:p w14:paraId="34BD7442" w14:textId="77777777" w:rsidR="006D7CD1" w:rsidRDefault="006D7CD1" w:rsidP="00C32114"/>
    <w:tbl>
      <w:tblPr>
        <w:tblW w:w="6280" w:type="dxa"/>
        <w:tblLook w:val="04A0" w:firstRow="1" w:lastRow="0" w:firstColumn="1" w:lastColumn="0" w:noHBand="0" w:noVBand="1"/>
      </w:tblPr>
      <w:tblGrid>
        <w:gridCol w:w="973"/>
        <w:gridCol w:w="3829"/>
        <w:gridCol w:w="1478"/>
      </w:tblGrid>
      <w:tr w:rsidR="006D7CD1" w:rsidRPr="006D7CD1" w14:paraId="00FBDBF7" w14:textId="77777777" w:rsidTr="006D7CD1">
        <w:trPr>
          <w:trHeight w:val="70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0F8F593" w14:textId="77777777" w:rsidR="006D7CD1" w:rsidRPr="006D7CD1" w:rsidRDefault="00384696" w:rsidP="006D7CD1">
            <w:pPr>
              <w:suppressAutoHyphens w:val="0"/>
              <w:rPr>
                <w:rFonts w:ascii="Arial" w:hAnsi="Arial" w:cs="Arial"/>
                <w:b/>
                <w:bCs/>
                <w:color w:val="0000FF"/>
                <w:sz w:val="16"/>
                <w:szCs w:val="16"/>
                <w:u w:val="single"/>
                <w:lang w:eastAsia="en-GB"/>
              </w:rPr>
            </w:pPr>
            <w:hyperlink r:id="rId9" w:history="1">
              <w:r w:rsidR="006D7CD1" w:rsidRPr="006D7CD1">
                <w:rPr>
                  <w:rFonts w:ascii="Arial" w:hAnsi="Arial" w:cs="Arial"/>
                  <w:b/>
                  <w:bCs/>
                  <w:color w:val="0000FF"/>
                  <w:sz w:val="16"/>
                  <w:szCs w:val="16"/>
                  <w:u w:val="single"/>
                  <w:lang w:eastAsia="en-GB"/>
                </w:rPr>
                <w:t>s3i200204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9F1E098" w14:textId="77777777" w:rsidR="006D7CD1" w:rsidRPr="006D7CD1" w:rsidRDefault="006D7CD1" w:rsidP="006D7CD1">
            <w:pPr>
              <w:suppressAutoHyphens w:val="0"/>
              <w:rPr>
                <w:rFonts w:ascii="Arial" w:hAnsi="Arial" w:cs="Arial"/>
                <w:sz w:val="16"/>
                <w:szCs w:val="16"/>
                <w:lang w:eastAsia="en-GB"/>
              </w:rPr>
            </w:pPr>
            <w:r w:rsidRPr="006D7CD1">
              <w:rPr>
                <w:rFonts w:ascii="Arial" w:hAnsi="Arial" w:cs="Arial"/>
                <w:sz w:val="16"/>
                <w:szCs w:val="16"/>
                <w:lang w:eastAsia="en-GB"/>
              </w:rPr>
              <w:t>MMS - another analysis</w:t>
            </w:r>
          </w:p>
        </w:tc>
        <w:tc>
          <w:tcPr>
            <w:tcW w:w="1480" w:type="dxa"/>
            <w:tcBorders>
              <w:top w:val="single" w:sz="4" w:space="0" w:color="A6A6A6"/>
              <w:left w:val="nil"/>
              <w:bottom w:val="single" w:sz="4" w:space="0" w:color="A6A6A6"/>
              <w:right w:val="single" w:sz="4" w:space="0" w:color="A6A6A6"/>
            </w:tcBorders>
            <w:shd w:val="clear" w:color="auto" w:fill="auto"/>
            <w:hideMark/>
          </w:tcPr>
          <w:p w14:paraId="5F41F90A" w14:textId="77777777" w:rsidR="006D7CD1" w:rsidRPr="006D7CD1" w:rsidRDefault="006D7CD1" w:rsidP="006D7CD1">
            <w:pPr>
              <w:suppressAutoHyphens w:val="0"/>
              <w:rPr>
                <w:rFonts w:ascii="Arial" w:hAnsi="Arial" w:cs="Arial"/>
                <w:sz w:val="16"/>
                <w:szCs w:val="16"/>
                <w:lang w:eastAsia="en-GB"/>
              </w:rPr>
            </w:pPr>
            <w:r w:rsidRPr="006D7CD1">
              <w:rPr>
                <w:rFonts w:ascii="Arial" w:hAnsi="Arial" w:cs="Arial"/>
                <w:sz w:val="16"/>
                <w:szCs w:val="16"/>
                <w:lang w:eastAsia="en-GB"/>
              </w:rPr>
              <w:t>Nokia, Nokia Shanghai Bell</w:t>
            </w:r>
          </w:p>
        </w:tc>
      </w:tr>
    </w:tbl>
    <w:p w14:paraId="64E2B398" w14:textId="3FDE662A" w:rsidR="006D7CD1" w:rsidRDefault="006D7CD1" w:rsidP="00C32114"/>
    <w:p w14:paraId="52023B7D" w14:textId="77777777" w:rsidR="006D7CD1" w:rsidRDefault="006D7CD1" w:rsidP="00C32114"/>
    <w:tbl>
      <w:tblPr>
        <w:tblW w:w="6280" w:type="dxa"/>
        <w:tblLook w:val="04A0" w:firstRow="1" w:lastRow="0" w:firstColumn="1" w:lastColumn="0" w:noHBand="0" w:noVBand="1"/>
      </w:tblPr>
      <w:tblGrid>
        <w:gridCol w:w="973"/>
        <w:gridCol w:w="3830"/>
        <w:gridCol w:w="1477"/>
      </w:tblGrid>
      <w:tr w:rsidR="006D7CD1" w:rsidRPr="006D7CD1" w14:paraId="6913DE9F" w14:textId="77777777" w:rsidTr="006D7CD1">
        <w:trPr>
          <w:trHeight w:val="71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452FEBC" w14:textId="77777777" w:rsidR="006D7CD1" w:rsidRPr="006D7CD1" w:rsidRDefault="00384696" w:rsidP="006D7CD1">
            <w:pPr>
              <w:suppressAutoHyphens w:val="0"/>
              <w:rPr>
                <w:rFonts w:ascii="Arial" w:hAnsi="Arial" w:cs="Arial"/>
                <w:b/>
                <w:bCs/>
                <w:color w:val="0000FF"/>
                <w:sz w:val="16"/>
                <w:szCs w:val="16"/>
                <w:u w:val="single"/>
                <w:lang w:eastAsia="en-GB"/>
              </w:rPr>
            </w:pPr>
            <w:hyperlink r:id="rId10" w:history="1">
              <w:r w:rsidR="006D7CD1" w:rsidRPr="006D7CD1">
                <w:rPr>
                  <w:rFonts w:ascii="Arial" w:hAnsi="Arial" w:cs="Arial"/>
                  <w:b/>
                  <w:bCs/>
                  <w:color w:val="0000FF"/>
                  <w:sz w:val="16"/>
                  <w:szCs w:val="16"/>
                  <w:u w:val="single"/>
                  <w:lang w:eastAsia="en-GB"/>
                </w:rPr>
                <w:t>s3i200205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F0336B5" w14:textId="77777777" w:rsidR="006D7CD1" w:rsidRPr="006D7CD1" w:rsidRDefault="006D7CD1" w:rsidP="006D7CD1">
            <w:pPr>
              <w:suppressAutoHyphens w:val="0"/>
              <w:rPr>
                <w:rFonts w:ascii="Arial" w:hAnsi="Arial" w:cs="Arial"/>
                <w:sz w:val="16"/>
                <w:szCs w:val="16"/>
                <w:lang w:eastAsia="en-GB"/>
              </w:rPr>
            </w:pPr>
            <w:r w:rsidRPr="006D7CD1">
              <w:rPr>
                <w:rFonts w:ascii="Arial" w:hAnsi="Arial" w:cs="Arial"/>
                <w:sz w:val="16"/>
                <w:szCs w:val="16"/>
                <w:lang w:eastAsia="en-GB"/>
              </w:rPr>
              <w:t>Support for PTC Stage 3</w:t>
            </w:r>
          </w:p>
        </w:tc>
        <w:tc>
          <w:tcPr>
            <w:tcW w:w="1480" w:type="dxa"/>
            <w:tcBorders>
              <w:top w:val="single" w:sz="4" w:space="0" w:color="A6A6A6"/>
              <w:left w:val="nil"/>
              <w:bottom w:val="single" w:sz="4" w:space="0" w:color="A6A6A6"/>
              <w:right w:val="single" w:sz="4" w:space="0" w:color="A6A6A6"/>
            </w:tcBorders>
            <w:shd w:val="clear" w:color="auto" w:fill="auto"/>
            <w:hideMark/>
          </w:tcPr>
          <w:p w14:paraId="5956915F" w14:textId="77777777" w:rsidR="006D7CD1" w:rsidRPr="006D7CD1" w:rsidRDefault="006D7CD1" w:rsidP="006D7CD1">
            <w:pPr>
              <w:suppressAutoHyphens w:val="0"/>
              <w:rPr>
                <w:rFonts w:ascii="Arial" w:hAnsi="Arial" w:cs="Arial"/>
                <w:sz w:val="16"/>
                <w:szCs w:val="16"/>
                <w:lang w:eastAsia="en-GB"/>
              </w:rPr>
            </w:pPr>
            <w:r w:rsidRPr="006D7CD1">
              <w:rPr>
                <w:rFonts w:ascii="Arial" w:hAnsi="Arial" w:cs="Arial"/>
                <w:sz w:val="16"/>
                <w:szCs w:val="16"/>
                <w:lang w:eastAsia="en-GB"/>
              </w:rPr>
              <w:t>OTD</w:t>
            </w:r>
          </w:p>
        </w:tc>
      </w:tr>
    </w:tbl>
    <w:p w14:paraId="4C69C931" w14:textId="77777777" w:rsidR="006D7CD1" w:rsidRDefault="006D7CD1" w:rsidP="00C32114"/>
    <w:p w14:paraId="0E482D58" w14:textId="77777777" w:rsidR="00656612" w:rsidRPr="00352381" w:rsidRDefault="00656612" w:rsidP="00C32114"/>
    <w:p w14:paraId="75F4FC56" w14:textId="6617E0A1" w:rsidR="00777AC0" w:rsidRDefault="00272A5C" w:rsidP="00777AC0">
      <w:pPr>
        <w:pStyle w:val="Heading1"/>
        <w:rPr>
          <w:color w:val="000000"/>
        </w:rPr>
      </w:pPr>
      <w:r>
        <w:rPr>
          <w:color w:val="000000"/>
        </w:rPr>
        <w:lastRenderedPageBreak/>
        <w:t>5</w:t>
      </w:r>
      <w:r>
        <w:rPr>
          <w:color w:val="000000"/>
        </w:rPr>
        <w:tab/>
      </w:r>
      <w:r w:rsidR="00777AC0">
        <w:rPr>
          <w:color w:val="000000"/>
        </w:rPr>
        <w:t>Draft TR 33.929</w:t>
      </w:r>
    </w:p>
    <w:p w14:paraId="230C579B" w14:textId="769BD09C" w:rsidR="000E6014" w:rsidRDefault="00272A5C" w:rsidP="003B2E6E">
      <w:r>
        <w:t xml:space="preserve"> </w:t>
      </w:r>
    </w:p>
    <w:p w14:paraId="529EE27D" w14:textId="3ADEE6B7" w:rsidR="00272A5C" w:rsidRDefault="006D7CD1" w:rsidP="003B2E6E">
      <w:r>
        <w:t>No Contributions</w:t>
      </w:r>
    </w:p>
    <w:p w14:paraId="1445D107" w14:textId="77777777" w:rsidR="006D7CD1" w:rsidRDefault="006D7CD1" w:rsidP="003B2E6E"/>
    <w:p w14:paraId="64A3E150" w14:textId="34B70D0F" w:rsidR="00272A5C" w:rsidRDefault="00272A5C">
      <w:pPr>
        <w:pStyle w:val="Heading1"/>
      </w:pPr>
      <w:r>
        <w:t>6</w:t>
      </w:r>
      <w:r>
        <w:tab/>
        <w:t>LSs</w:t>
      </w:r>
    </w:p>
    <w:p w14:paraId="6D7CC506" w14:textId="5D7C9811" w:rsidR="006D7CD1" w:rsidRDefault="006D7CD1" w:rsidP="006D7CD1">
      <w:r>
        <w:t>No Contributions</w:t>
      </w:r>
    </w:p>
    <w:p w14:paraId="0FE2A849" w14:textId="77777777" w:rsidR="006D7CD1" w:rsidRPr="006D7CD1" w:rsidRDefault="006D7CD1" w:rsidP="006D7CD1"/>
    <w:p w14:paraId="6F98B843" w14:textId="0526468F" w:rsidR="0061250E" w:rsidRPr="00272A5C" w:rsidRDefault="00272A5C">
      <w:pPr>
        <w:pStyle w:val="Heading1"/>
      </w:pPr>
      <w:r>
        <w:t>7</w:t>
      </w:r>
      <w:r>
        <w:tab/>
      </w:r>
      <w:r>
        <w:rPr>
          <w:color w:val="000000"/>
        </w:rPr>
        <w:t>Other Topics</w:t>
      </w:r>
    </w:p>
    <w:p w14:paraId="7D46270B" w14:textId="055E9F69" w:rsidR="00036DAF" w:rsidRDefault="006D7CD1">
      <w:pPr>
        <w:rPr>
          <w:rFonts w:ascii="Arial" w:hAnsi="Arial" w:cs="Arial"/>
          <w:b/>
          <w:bCs/>
          <w:sz w:val="20"/>
          <w:szCs w:val="20"/>
        </w:rPr>
      </w:pPr>
      <w:r>
        <w:t>No Contributions</w:t>
      </w:r>
    </w:p>
    <w:p w14:paraId="1F0BF2AA" w14:textId="77777777" w:rsidR="006D7CD1" w:rsidRPr="007C48AC" w:rsidRDefault="006D7CD1">
      <w:pPr>
        <w:rPr>
          <w:rFonts w:ascii="Arial" w:hAnsi="Arial" w:cs="Arial"/>
          <w:b/>
          <w:bCs/>
          <w:sz w:val="20"/>
          <w:szCs w:val="20"/>
        </w:rPr>
      </w:pPr>
    </w:p>
    <w:p w14:paraId="41A23157" w14:textId="2314A31A" w:rsidR="0061250E" w:rsidRPr="007C48AC" w:rsidRDefault="006D7CD1">
      <w:pPr>
        <w:pStyle w:val="Heading1"/>
        <w:jc w:val="both"/>
        <w:rPr>
          <w:sz w:val="28"/>
          <w:szCs w:val="28"/>
        </w:rPr>
      </w:pPr>
      <w:r>
        <w:rPr>
          <w:bCs w:val="0"/>
        </w:rPr>
        <w:t>8</w:t>
      </w:r>
      <w:r w:rsidR="0061250E" w:rsidRPr="007C48AC">
        <w:rPr>
          <w:bCs w:val="0"/>
        </w:rPr>
        <w:t xml:space="preserve"> Close of Meeting</w:t>
      </w:r>
    </w:p>
    <w:p w14:paraId="5E709124" w14:textId="586A4C62" w:rsidR="00AB544F" w:rsidRDefault="0061250E">
      <w:r w:rsidRPr="007C48AC">
        <w:rPr>
          <w:rFonts w:ascii="Arial" w:hAnsi="Arial" w:cs="Arial"/>
          <w:bCs/>
          <w:kern w:val="1"/>
          <w:sz w:val="28"/>
          <w:szCs w:val="28"/>
        </w:rPr>
        <w:t xml:space="preserve">No later than: </w:t>
      </w:r>
      <w:r w:rsidR="006D7CD1">
        <w:rPr>
          <w:rFonts w:ascii="Arial" w:hAnsi="Arial" w:cs="Arial"/>
          <w:bCs/>
          <w:kern w:val="1"/>
          <w:sz w:val="28"/>
          <w:szCs w:val="28"/>
        </w:rPr>
        <w:t>6</w:t>
      </w:r>
      <w:r w:rsidR="00AB544F" w:rsidRPr="00AB544F">
        <w:rPr>
          <w:rFonts w:ascii="Arial" w:hAnsi="Arial" w:cs="Arial"/>
          <w:bCs/>
          <w:kern w:val="1"/>
          <w:sz w:val="28"/>
          <w:szCs w:val="28"/>
          <w:vertAlign w:val="superscript"/>
        </w:rPr>
        <w:t>th</w:t>
      </w:r>
      <w:r w:rsidR="00AB544F">
        <w:rPr>
          <w:rFonts w:ascii="Arial" w:hAnsi="Arial" w:cs="Arial"/>
          <w:bCs/>
          <w:kern w:val="1"/>
          <w:sz w:val="28"/>
          <w:szCs w:val="28"/>
        </w:rPr>
        <w:t xml:space="preserve"> </w:t>
      </w:r>
      <w:r w:rsidR="006D7CD1">
        <w:rPr>
          <w:rFonts w:ascii="Arial" w:hAnsi="Arial" w:cs="Arial"/>
          <w:bCs/>
          <w:kern w:val="1"/>
          <w:sz w:val="28"/>
          <w:szCs w:val="28"/>
        </w:rPr>
        <w:t>May</w:t>
      </w:r>
      <w:r w:rsidR="00E073F7" w:rsidRPr="007C48AC">
        <w:rPr>
          <w:rFonts w:ascii="Arial" w:hAnsi="Arial" w:cs="Arial"/>
          <w:bCs/>
          <w:kern w:val="1"/>
          <w:sz w:val="28"/>
          <w:szCs w:val="28"/>
        </w:rPr>
        <w:t xml:space="preserve"> 20</w:t>
      </w:r>
      <w:r w:rsidR="004F3023">
        <w:rPr>
          <w:rFonts w:ascii="Arial" w:hAnsi="Arial" w:cs="Arial"/>
          <w:bCs/>
          <w:kern w:val="1"/>
          <w:sz w:val="28"/>
          <w:szCs w:val="28"/>
        </w:rPr>
        <w:t>20</w:t>
      </w:r>
      <w:r w:rsidRPr="007C48AC">
        <w:rPr>
          <w:rFonts w:ascii="Arial" w:hAnsi="Arial" w:cs="Arial"/>
          <w:bCs/>
          <w:kern w:val="1"/>
          <w:sz w:val="28"/>
          <w:szCs w:val="28"/>
        </w:rPr>
        <w:t xml:space="preserve">; </w:t>
      </w:r>
      <w:r w:rsidR="00253F4B" w:rsidRPr="007C48AC">
        <w:rPr>
          <w:rFonts w:ascii="Arial" w:hAnsi="Arial" w:cs="Arial"/>
          <w:bCs/>
          <w:kern w:val="1"/>
          <w:sz w:val="28"/>
          <w:szCs w:val="28"/>
        </w:rPr>
        <w:t>1</w:t>
      </w:r>
      <w:r w:rsidR="00AB544F">
        <w:rPr>
          <w:rFonts w:ascii="Arial" w:hAnsi="Arial" w:cs="Arial"/>
          <w:bCs/>
          <w:kern w:val="1"/>
          <w:sz w:val="28"/>
          <w:szCs w:val="28"/>
        </w:rPr>
        <w:t>8</w:t>
      </w:r>
      <w:r w:rsidR="00253F4B" w:rsidRPr="007C48AC">
        <w:rPr>
          <w:rFonts w:ascii="Arial" w:hAnsi="Arial" w:cs="Arial"/>
          <w:bCs/>
          <w:kern w:val="1"/>
          <w:sz w:val="28"/>
          <w:szCs w:val="28"/>
        </w:rPr>
        <w:t>:</w:t>
      </w:r>
      <w:r w:rsidR="00AB544F">
        <w:rPr>
          <w:rFonts w:ascii="Arial" w:hAnsi="Arial" w:cs="Arial"/>
          <w:bCs/>
          <w:kern w:val="1"/>
          <w:sz w:val="28"/>
          <w:szCs w:val="28"/>
        </w:rPr>
        <w:t>0</w:t>
      </w:r>
      <w:r w:rsidRPr="007C48AC">
        <w:rPr>
          <w:rFonts w:ascii="Arial" w:hAnsi="Arial" w:cs="Arial"/>
          <w:bCs/>
          <w:kern w:val="1"/>
          <w:sz w:val="28"/>
          <w:szCs w:val="28"/>
        </w:rPr>
        <w:t>0</w:t>
      </w:r>
      <w:r w:rsidR="00AB544F">
        <w:rPr>
          <w:rFonts w:ascii="Arial" w:hAnsi="Arial" w:cs="Arial"/>
          <w:bCs/>
          <w:kern w:val="1"/>
          <w:sz w:val="28"/>
          <w:szCs w:val="28"/>
        </w:rPr>
        <w:t xml:space="preserve"> CEST</w:t>
      </w:r>
    </w:p>
    <w:p w14:paraId="1E312381" w14:textId="5E2BC9AD" w:rsidR="00AB544F" w:rsidRDefault="00AB544F"/>
    <w:p w14:paraId="50E4EC6E" w14:textId="67996B12" w:rsidR="00AB544F" w:rsidRDefault="00AB544F">
      <w:r>
        <w:t>The meeting will be formally closed by the Chairman on the mailing list shortly after this time.</w:t>
      </w:r>
    </w:p>
    <w:p w14:paraId="03AD8096" w14:textId="322AB550" w:rsidR="00AB544F" w:rsidRDefault="00AB544F"/>
    <w:p w14:paraId="2B7A8818" w14:textId="77777777" w:rsidR="00AB544F" w:rsidRPr="00AB544F" w:rsidRDefault="00AB544F"/>
    <w:sectPr w:rsidR="00AB544F" w:rsidRPr="00AB544F" w:rsidSect="00D66025">
      <w:headerReference w:type="even" r:id="rId11"/>
      <w:headerReference w:type="default" r:id="rId12"/>
      <w:footerReference w:type="even" r:id="rId13"/>
      <w:footerReference w:type="default" r:id="rId14"/>
      <w:headerReference w:type="first" r:id="rId15"/>
      <w:footerReference w:type="first" r:id="rId16"/>
      <w:pgSz w:w="11906" w:h="16838"/>
      <w:pgMar w:top="851"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02B70" w14:textId="77777777" w:rsidR="00384696" w:rsidRDefault="00384696">
      <w:r>
        <w:separator/>
      </w:r>
    </w:p>
  </w:endnote>
  <w:endnote w:type="continuationSeparator" w:id="0">
    <w:p w14:paraId="69709A40" w14:textId="77777777" w:rsidR="00384696" w:rsidRDefault="00384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variable"/>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F24C4" w14:textId="77777777" w:rsidR="000E6014" w:rsidRDefault="000E601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FC0A3" w14:textId="5DF73B2A" w:rsidR="000E6014" w:rsidRDefault="000E6014">
    <w:pPr>
      <w:pStyle w:val="Footer"/>
      <w:jc w:val="right"/>
    </w:pPr>
    <w:r>
      <w:fldChar w:fldCharType="begin"/>
    </w:r>
    <w:r>
      <w:instrText xml:space="preserve"> PAGE </w:instrText>
    </w:r>
    <w:r>
      <w:fldChar w:fldCharType="separate"/>
    </w:r>
    <w:r>
      <w:rPr>
        <w:noProof/>
      </w:rPr>
      <w:t>2</w:t>
    </w:r>
    <w:r>
      <w:fldChar w:fldCharType="end"/>
    </w:r>
  </w:p>
  <w:p w14:paraId="0B5DE8C9" w14:textId="77777777" w:rsidR="000E6014" w:rsidRDefault="000E6014">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AD20D" w14:textId="77777777" w:rsidR="000E6014" w:rsidRDefault="000E60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8BA0B6" w14:textId="77777777" w:rsidR="00384696" w:rsidRDefault="00384696">
      <w:r>
        <w:separator/>
      </w:r>
    </w:p>
  </w:footnote>
  <w:footnote w:type="continuationSeparator" w:id="0">
    <w:p w14:paraId="47E92527" w14:textId="77777777" w:rsidR="00384696" w:rsidRDefault="00384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015A4" w14:textId="77777777" w:rsidR="000E6014" w:rsidRDefault="000E60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4293" w14:textId="77777777" w:rsidR="000E6014" w:rsidRDefault="000E6014">
    <w:pPr>
      <w:pStyle w:val="CRCoverPage"/>
      <w:rPr>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0510A" w14:textId="77777777" w:rsidR="000E6014" w:rsidRDefault="000E6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3"/>
  </w:num>
  <w:num w:numId="9">
    <w:abstractNumId w:val="8"/>
  </w:num>
  <w:num w:numId="10">
    <w:abstractNumId w:val="7"/>
  </w:num>
  <w:num w:numId="11">
    <w:abstractNumId w:val="10"/>
  </w:num>
  <w:num w:numId="12">
    <w:abstractNumId w:val="12"/>
  </w:num>
  <w:num w:numId="13">
    <w:abstractNumId w:val="9"/>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6C0"/>
    <w:rsid w:val="00002F41"/>
    <w:rsid w:val="00005E61"/>
    <w:rsid w:val="00007AFA"/>
    <w:rsid w:val="0001023E"/>
    <w:rsid w:val="00012398"/>
    <w:rsid w:val="000143D7"/>
    <w:rsid w:val="00016556"/>
    <w:rsid w:val="00016959"/>
    <w:rsid w:val="00027233"/>
    <w:rsid w:val="00033FF2"/>
    <w:rsid w:val="00036DAF"/>
    <w:rsid w:val="000449F7"/>
    <w:rsid w:val="000507C1"/>
    <w:rsid w:val="00050BE5"/>
    <w:rsid w:val="0005173D"/>
    <w:rsid w:val="0005175C"/>
    <w:rsid w:val="00054FD9"/>
    <w:rsid w:val="0005600D"/>
    <w:rsid w:val="00062AFF"/>
    <w:rsid w:val="000672BC"/>
    <w:rsid w:val="00070924"/>
    <w:rsid w:val="00075006"/>
    <w:rsid w:val="00080577"/>
    <w:rsid w:val="00084417"/>
    <w:rsid w:val="000925E9"/>
    <w:rsid w:val="00092DC4"/>
    <w:rsid w:val="000965FF"/>
    <w:rsid w:val="000966B9"/>
    <w:rsid w:val="000A3944"/>
    <w:rsid w:val="000B18E0"/>
    <w:rsid w:val="000B5CEA"/>
    <w:rsid w:val="000C3FB8"/>
    <w:rsid w:val="000D009F"/>
    <w:rsid w:val="000D352E"/>
    <w:rsid w:val="000D55C3"/>
    <w:rsid w:val="000E5484"/>
    <w:rsid w:val="000E6014"/>
    <w:rsid w:val="000F6B33"/>
    <w:rsid w:val="001003CE"/>
    <w:rsid w:val="00102BE7"/>
    <w:rsid w:val="00113037"/>
    <w:rsid w:val="0011379E"/>
    <w:rsid w:val="0012564C"/>
    <w:rsid w:val="00131BD7"/>
    <w:rsid w:val="00141749"/>
    <w:rsid w:val="0014589C"/>
    <w:rsid w:val="00146177"/>
    <w:rsid w:val="001471D5"/>
    <w:rsid w:val="001519AB"/>
    <w:rsid w:val="001519CF"/>
    <w:rsid w:val="00160653"/>
    <w:rsid w:val="0016175F"/>
    <w:rsid w:val="00165BCC"/>
    <w:rsid w:val="001662E8"/>
    <w:rsid w:val="00166EED"/>
    <w:rsid w:val="00177C79"/>
    <w:rsid w:val="0018284A"/>
    <w:rsid w:val="00194A63"/>
    <w:rsid w:val="001B6B1B"/>
    <w:rsid w:val="001D165C"/>
    <w:rsid w:val="001E5C6A"/>
    <w:rsid w:val="001F2262"/>
    <w:rsid w:val="001F2DF9"/>
    <w:rsid w:val="00205ED3"/>
    <w:rsid w:val="00210A86"/>
    <w:rsid w:val="00213991"/>
    <w:rsid w:val="002168E0"/>
    <w:rsid w:val="002525E6"/>
    <w:rsid w:val="00253F4B"/>
    <w:rsid w:val="0026337E"/>
    <w:rsid w:val="00263C05"/>
    <w:rsid w:val="002670AD"/>
    <w:rsid w:val="00271022"/>
    <w:rsid w:val="00272A5C"/>
    <w:rsid w:val="00287321"/>
    <w:rsid w:val="00296C9D"/>
    <w:rsid w:val="002974CE"/>
    <w:rsid w:val="002A3321"/>
    <w:rsid w:val="002A4257"/>
    <w:rsid w:val="002B59E7"/>
    <w:rsid w:val="002C081E"/>
    <w:rsid w:val="002C10DA"/>
    <w:rsid w:val="002C29E5"/>
    <w:rsid w:val="002C42DE"/>
    <w:rsid w:val="002D01E4"/>
    <w:rsid w:val="002E0518"/>
    <w:rsid w:val="002E1545"/>
    <w:rsid w:val="002E3D2E"/>
    <w:rsid w:val="002F07D6"/>
    <w:rsid w:val="00301282"/>
    <w:rsid w:val="003056D4"/>
    <w:rsid w:val="00305E79"/>
    <w:rsid w:val="003115F4"/>
    <w:rsid w:val="00311720"/>
    <w:rsid w:val="003205BF"/>
    <w:rsid w:val="00321154"/>
    <w:rsid w:val="00330CDB"/>
    <w:rsid w:val="00334519"/>
    <w:rsid w:val="003451D8"/>
    <w:rsid w:val="0034545D"/>
    <w:rsid w:val="00352381"/>
    <w:rsid w:val="00352EFC"/>
    <w:rsid w:val="0035343D"/>
    <w:rsid w:val="00355839"/>
    <w:rsid w:val="00365391"/>
    <w:rsid w:val="00374F1F"/>
    <w:rsid w:val="0037525E"/>
    <w:rsid w:val="00384696"/>
    <w:rsid w:val="003852FB"/>
    <w:rsid w:val="00391F64"/>
    <w:rsid w:val="00395977"/>
    <w:rsid w:val="00395D28"/>
    <w:rsid w:val="003A05F2"/>
    <w:rsid w:val="003A2B60"/>
    <w:rsid w:val="003A6620"/>
    <w:rsid w:val="003A6D39"/>
    <w:rsid w:val="003B25EA"/>
    <w:rsid w:val="003B2E6E"/>
    <w:rsid w:val="003B4209"/>
    <w:rsid w:val="003B6EB8"/>
    <w:rsid w:val="003C5E7B"/>
    <w:rsid w:val="003C71F5"/>
    <w:rsid w:val="003D43A6"/>
    <w:rsid w:val="003D4D2F"/>
    <w:rsid w:val="003E0B15"/>
    <w:rsid w:val="003F6BB4"/>
    <w:rsid w:val="004064AA"/>
    <w:rsid w:val="00413B98"/>
    <w:rsid w:val="00421E86"/>
    <w:rsid w:val="0042794C"/>
    <w:rsid w:val="004306F8"/>
    <w:rsid w:val="00443231"/>
    <w:rsid w:val="00460742"/>
    <w:rsid w:val="004613C6"/>
    <w:rsid w:val="004705E1"/>
    <w:rsid w:val="00481CD5"/>
    <w:rsid w:val="0048670A"/>
    <w:rsid w:val="004937B6"/>
    <w:rsid w:val="004A24FB"/>
    <w:rsid w:val="004B037B"/>
    <w:rsid w:val="004B0B0D"/>
    <w:rsid w:val="004C4F46"/>
    <w:rsid w:val="004D0683"/>
    <w:rsid w:val="004D0976"/>
    <w:rsid w:val="004D13EE"/>
    <w:rsid w:val="004D4AF8"/>
    <w:rsid w:val="004D4D2C"/>
    <w:rsid w:val="004D5F88"/>
    <w:rsid w:val="004E2EBC"/>
    <w:rsid w:val="004E3A66"/>
    <w:rsid w:val="004F2858"/>
    <w:rsid w:val="004F3023"/>
    <w:rsid w:val="004F6006"/>
    <w:rsid w:val="005107DF"/>
    <w:rsid w:val="00511C30"/>
    <w:rsid w:val="005130E0"/>
    <w:rsid w:val="00515D58"/>
    <w:rsid w:val="00516594"/>
    <w:rsid w:val="00521C4B"/>
    <w:rsid w:val="00531809"/>
    <w:rsid w:val="005364EF"/>
    <w:rsid w:val="00536B46"/>
    <w:rsid w:val="00552F68"/>
    <w:rsid w:val="005552DD"/>
    <w:rsid w:val="005654B5"/>
    <w:rsid w:val="0056583F"/>
    <w:rsid w:val="00575392"/>
    <w:rsid w:val="00586F2C"/>
    <w:rsid w:val="005907ED"/>
    <w:rsid w:val="0059618C"/>
    <w:rsid w:val="005976AC"/>
    <w:rsid w:val="005A2114"/>
    <w:rsid w:val="005A2468"/>
    <w:rsid w:val="005A7263"/>
    <w:rsid w:val="005A7998"/>
    <w:rsid w:val="005B34E5"/>
    <w:rsid w:val="005B5F2F"/>
    <w:rsid w:val="005C3685"/>
    <w:rsid w:val="005C5F38"/>
    <w:rsid w:val="005D1A74"/>
    <w:rsid w:val="005D38A3"/>
    <w:rsid w:val="005D4A3B"/>
    <w:rsid w:val="005D4BEB"/>
    <w:rsid w:val="0061250E"/>
    <w:rsid w:val="00617A80"/>
    <w:rsid w:val="00635C73"/>
    <w:rsid w:val="00651A39"/>
    <w:rsid w:val="00656612"/>
    <w:rsid w:val="0066138A"/>
    <w:rsid w:val="00665EB1"/>
    <w:rsid w:val="006704FB"/>
    <w:rsid w:val="00672B6F"/>
    <w:rsid w:val="00675E00"/>
    <w:rsid w:val="00676707"/>
    <w:rsid w:val="00680DD8"/>
    <w:rsid w:val="00682339"/>
    <w:rsid w:val="006823CC"/>
    <w:rsid w:val="00683648"/>
    <w:rsid w:val="006A45CC"/>
    <w:rsid w:val="006A758C"/>
    <w:rsid w:val="006B1181"/>
    <w:rsid w:val="006B406E"/>
    <w:rsid w:val="006C022F"/>
    <w:rsid w:val="006C5340"/>
    <w:rsid w:val="006D07DC"/>
    <w:rsid w:val="006D21EC"/>
    <w:rsid w:val="006D5DFC"/>
    <w:rsid w:val="006D7CD1"/>
    <w:rsid w:val="006E2561"/>
    <w:rsid w:val="006F0819"/>
    <w:rsid w:val="006F6E49"/>
    <w:rsid w:val="00701903"/>
    <w:rsid w:val="00703372"/>
    <w:rsid w:val="00705251"/>
    <w:rsid w:val="00711295"/>
    <w:rsid w:val="00714DB0"/>
    <w:rsid w:val="00715B77"/>
    <w:rsid w:val="0071785F"/>
    <w:rsid w:val="00724697"/>
    <w:rsid w:val="00727209"/>
    <w:rsid w:val="00735256"/>
    <w:rsid w:val="00737807"/>
    <w:rsid w:val="00744FB9"/>
    <w:rsid w:val="00755837"/>
    <w:rsid w:val="00763352"/>
    <w:rsid w:val="007650E5"/>
    <w:rsid w:val="00766020"/>
    <w:rsid w:val="0077663E"/>
    <w:rsid w:val="00777163"/>
    <w:rsid w:val="00777AC0"/>
    <w:rsid w:val="007860F9"/>
    <w:rsid w:val="0078627D"/>
    <w:rsid w:val="007933CD"/>
    <w:rsid w:val="00793C29"/>
    <w:rsid w:val="00793C5E"/>
    <w:rsid w:val="007A1867"/>
    <w:rsid w:val="007A5FD1"/>
    <w:rsid w:val="007B718B"/>
    <w:rsid w:val="007B75A2"/>
    <w:rsid w:val="007C11F3"/>
    <w:rsid w:val="007C48AC"/>
    <w:rsid w:val="007C543D"/>
    <w:rsid w:val="007D0F2A"/>
    <w:rsid w:val="007E6338"/>
    <w:rsid w:val="007F4091"/>
    <w:rsid w:val="008063E5"/>
    <w:rsid w:val="00811780"/>
    <w:rsid w:val="008126A7"/>
    <w:rsid w:val="00817A51"/>
    <w:rsid w:val="00821DEE"/>
    <w:rsid w:val="008239E6"/>
    <w:rsid w:val="00826B7B"/>
    <w:rsid w:val="0082744B"/>
    <w:rsid w:val="008344A2"/>
    <w:rsid w:val="00835100"/>
    <w:rsid w:val="00846918"/>
    <w:rsid w:val="00861C45"/>
    <w:rsid w:val="008756E3"/>
    <w:rsid w:val="00887605"/>
    <w:rsid w:val="0089168D"/>
    <w:rsid w:val="008A3968"/>
    <w:rsid w:val="008A50E0"/>
    <w:rsid w:val="008A614A"/>
    <w:rsid w:val="008A7447"/>
    <w:rsid w:val="008B2D34"/>
    <w:rsid w:val="008C2931"/>
    <w:rsid w:val="008C2C66"/>
    <w:rsid w:val="008C39E6"/>
    <w:rsid w:val="008C3AE8"/>
    <w:rsid w:val="008D5697"/>
    <w:rsid w:val="008D63C9"/>
    <w:rsid w:val="008E53C6"/>
    <w:rsid w:val="008E77B4"/>
    <w:rsid w:val="008F5F62"/>
    <w:rsid w:val="009041AA"/>
    <w:rsid w:val="009051AA"/>
    <w:rsid w:val="0090584D"/>
    <w:rsid w:val="00912C95"/>
    <w:rsid w:val="009229D6"/>
    <w:rsid w:val="00927FEB"/>
    <w:rsid w:val="00932307"/>
    <w:rsid w:val="00952CAE"/>
    <w:rsid w:val="00971931"/>
    <w:rsid w:val="00971F35"/>
    <w:rsid w:val="009758A3"/>
    <w:rsid w:val="00980D94"/>
    <w:rsid w:val="00982F37"/>
    <w:rsid w:val="00983C55"/>
    <w:rsid w:val="00992175"/>
    <w:rsid w:val="00993B9C"/>
    <w:rsid w:val="00995708"/>
    <w:rsid w:val="00996571"/>
    <w:rsid w:val="009A4314"/>
    <w:rsid w:val="009A432B"/>
    <w:rsid w:val="009A45F7"/>
    <w:rsid w:val="009C01A8"/>
    <w:rsid w:val="009C1241"/>
    <w:rsid w:val="009C5334"/>
    <w:rsid w:val="009D2E60"/>
    <w:rsid w:val="009E1F32"/>
    <w:rsid w:val="009F1BEF"/>
    <w:rsid w:val="009F1D57"/>
    <w:rsid w:val="00A02142"/>
    <w:rsid w:val="00A052CD"/>
    <w:rsid w:val="00A05A12"/>
    <w:rsid w:val="00A06B28"/>
    <w:rsid w:val="00A315F4"/>
    <w:rsid w:val="00A36C0F"/>
    <w:rsid w:val="00A40959"/>
    <w:rsid w:val="00A51897"/>
    <w:rsid w:val="00A51B2B"/>
    <w:rsid w:val="00A538DD"/>
    <w:rsid w:val="00A647B2"/>
    <w:rsid w:val="00A7143B"/>
    <w:rsid w:val="00A743AF"/>
    <w:rsid w:val="00A7764C"/>
    <w:rsid w:val="00A858A2"/>
    <w:rsid w:val="00A8759E"/>
    <w:rsid w:val="00A97939"/>
    <w:rsid w:val="00AA1B64"/>
    <w:rsid w:val="00AA2C20"/>
    <w:rsid w:val="00AA4325"/>
    <w:rsid w:val="00AA747F"/>
    <w:rsid w:val="00AA761B"/>
    <w:rsid w:val="00AB544F"/>
    <w:rsid w:val="00AC5B1C"/>
    <w:rsid w:val="00AC6581"/>
    <w:rsid w:val="00AD1B45"/>
    <w:rsid w:val="00AD279D"/>
    <w:rsid w:val="00AD7E41"/>
    <w:rsid w:val="00AE4774"/>
    <w:rsid w:val="00AE712F"/>
    <w:rsid w:val="00AF61A3"/>
    <w:rsid w:val="00AF67E7"/>
    <w:rsid w:val="00AF687A"/>
    <w:rsid w:val="00B02D79"/>
    <w:rsid w:val="00B120AA"/>
    <w:rsid w:val="00B30B1A"/>
    <w:rsid w:val="00B341A2"/>
    <w:rsid w:val="00B406AD"/>
    <w:rsid w:val="00B42852"/>
    <w:rsid w:val="00B5229F"/>
    <w:rsid w:val="00B537AD"/>
    <w:rsid w:val="00B57FBE"/>
    <w:rsid w:val="00B70560"/>
    <w:rsid w:val="00B75606"/>
    <w:rsid w:val="00B83B8A"/>
    <w:rsid w:val="00B83B95"/>
    <w:rsid w:val="00B83CD9"/>
    <w:rsid w:val="00B90E13"/>
    <w:rsid w:val="00B91F8A"/>
    <w:rsid w:val="00B92D68"/>
    <w:rsid w:val="00B96AB7"/>
    <w:rsid w:val="00B9724E"/>
    <w:rsid w:val="00B97A9C"/>
    <w:rsid w:val="00BA1635"/>
    <w:rsid w:val="00BB40F9"/>
    <w:rsid w:val="00BC5D4C"/>
    <w:rsid w:val="00BF1FE5"/>
    <w:rsid w:val="00BF5D1D"/>
    <w:rsid w:val="00C01D37"/>
    <w:rsid w:val="00C0206B"/>
    <w:rsid w:val="00C04849"/>
    <w:rsid w:val="00C05C97"/>
    <w:rsid w:val="00C05E67"/>
    <w:rsid w:val="00C112FD"/>
    <w:rsid w:val="00C142FF"/>
    <w:rsid w:val="00C14473"/>
    <w:rsid w:val="00C148EA"/>
    <w:rsid w:val="00C15D96"/>
    <w:rsid w:val="00C20158"/>
    <w:rsid w:val="00C32114"/>
    <w:rsid w:val="00C329CD"/>
    <w:rsid w:val="00C3360B"/>
    <w:rsid w:val="00C33E9B"/>
    <w:rsid w:val="00C3522C"/>
    <w:rsid w:val="00C43636"/>
    <w:rsid w:val="00C4782D"/>
    <w:rsid w:val="00C51CE8"/>
    <w:rsid w:val="00C52366"/>
    <w:rsid w:val="00C55405"/>
    <w:rsid w:val="00C6516C"/>
    <w:rsid w:val="00C66997"/>
    <w:rsid w:val="00C72319"/>
    <w:rsid w:val="00C746A3"/>
    <w:rsid w:val="00C808D8"/>
    <w:rsid w:val="00C97695"/>
    <w:rsid w:val="00CA5310"/>
    <w:rsid w:val="00CA6C9A"/>
    <w:rsid w:val="00CB43E6"/>
    <w:rsid w:val="00CB5572"/>
    <w:rsid w:val="00CC47EA"/>
    <w:rsid w:val="00CD2646"/>
    <w:rsid w:val="00CD3F8F"/>
    <w:rsid w:val="00CD524A"/>
    <w:rsid w:val="00CD77EE"/>
    <w:rsid w:val="00CE7281"/>
    <w:rsid w:val="00CF0B8B"/>
    <w:rsid w:val="00CF2AE6"/>
    <w:rsid w:val="00CF41E7"/>
    <w:rsid w:val="00D0129A"/>
    <w:rsid w:val="00D03E7F"/>
    <w:rsid w:val="00D06C0C"/>
    <w:rsid w:val="00D10715"/>
    <w:rsid w:val="00D156D0"/>
    <w:rsid w:val="00D179FB"/>
    <w:rsid w:val="00D20C7B"/>
    <w:rsid w:val="00D23F85"/>
    <w:rsid w:val="00D3398D"/>
    <w:rsid w:val="00D4057C"/>
    <w:rsid w:val="00D43BC3"/>
    <w:rsid w:val="00D6096D"/>
    <w:rsid w:val="00D60C3B"/>
    <w:rsid w:val="00D62791"/>
    <w:rsid w:val="00D631A6"/>
    <w:rsid w:val="00D66025"/>
    <w:rsid w:val="00D66140"/>
    <w:rsid w:val="00D66C7D"/>
    <w:rsid w:val="00D8131E"/>
    <w:rsid w:val="00D83CF8"/>
    <w:rsid w:val="00D84E83"/>
    <w:rsid w:val="00D93B1A"/>
    <w:rsid w:val="00D94AB5"/>
    <w:rsid w:val="00DA2D58"/>
    <w:rsid w:val="00DA3A89"/>
    <w:rsid w:val="00DA5DBE"/>
    <w:rsid w:val="00DD0241"/>
    <w:rsid w:val="00DD1DF2"/>
    <w:rsid w:val="00DD2154"/>
    <w:rsid w:val="00DD40F3"/>
    <w:rsid w:val="00DE1E1C"/>
    <w:rsid w:val="00DF3728"/>
    <w:rsid w:val="00DF6368"/>
    <w:rsid w:val="00E02AC7"/>
    <w:rsid w:val="00E04F8B"/>
    <w:rsid w:val="00E06273"/>
    <w:rsid w:val="00E06C9F"/>
    <w:rsid w:val="00E073F7"/>
    <w:rsid w:val="00E074BB"/>
    <w:rsid w:val="00E1432E"/>
    <w:rsid w:val="00E216F1"/>
    <w:rsid w:val="00E21F2A"/>
    <w:rsid w:val="00E225A9"/>
    <w:rsid w:val="00E25921"/>
    <w:rsid w:val="00E259CB"/>
    <w:rsid w:val="00E31405"/>
    <w:rsid w:val="00E34796"/>
    <w:rsid w:val="00E36056"/>
    <w:rsid w:val="00E449B7"/>
    <w:rsid w:val="00E4727C"/>
    <w:rsid w:val="00E47C51"/>
    <w:rsid w:val="00E53FEE"/>
    <w:rsid w:val="00E56E12"/>
    <w:rsid w:val="00E65D17"/>
    <w:rsid w:val="00E70818"/>
    <w:rsid w:val="00E719BF"/>
    <w:rsid w:val="00E77C05"/>
    <w:rsid w:val="00E8260B"/>
    <w:rsid w:val="00E8578F"/>
    <w:rsid w:val="00EA11C3"/>
    <w:rsid w:val="00EA3EB7"/>
    <w:rsid w:val="00EA5A2E"/>
    <w:rsid w:val="00EA5E32"/>
    <w:rsid w:val="00EA6169"/>
    <w:rsid w:val="00EC0E59"/>
    <w:rsid w:val="00EC1E04"/>
    <w:rsid w:val="00EC5A12"/>
    <w:rsid w:val="00ED4646"/>
    <w:rsid w:val="00ED4671"/>
    <w:rsid w:val="00ED6244"/>
    <w:rsid w:val="00EE4634"/>
    <w:rsid w:val="00EE47AE"/>
    <w:rsid w:val="00EF103D"/>
    <w:rsid w:val="00EF4F35"/>
    <w:rsid w:val="00F02664"/>
    <w:rsid w:val="00F151EE"/>
    <w:rsid w:val="00F167C4"/>
    <w:rsid w:val="00F31308"/>
    <w:rsid w:val="00F321CD"/>
    <w:rsid w:val="00F32B2E"/>
    <w:rsid w:val="00F34D87"/>
    <w:rsid w:val="00F37AA4"/>
    <w:rsid w:val="00F44CB9"/>
    <w:rsid w:val="00F51708"/>
    <w:rsid w:val="00F57252"/>
    <w:rsid w:val="00F6154E"/>
    <w:rsid w:val="00F622BA"/>
    <w:rsid w:val="00F63333"/>
    <w:rsid w:val="00F648B9"/>
    <w:rsid w:val="00F6709E"/>
    <w:rsid w:val="00F744A7"/>
    <w:rsid w:val="00F77494"/>
    <w:rsid w:val="00F779B5"/>
    <w:rsid w:val="00F779E8"/>
    <w:rsid w:val="00F812A7"/>
    <w:rsid w:val="00F84490"/>
    <w:rsid w:val="00F84EEA"/>
    <w:rsid w:val="00F866C0"/>
    <w:rsid w:val="00F86B78"/>
    <w:rsid w:val="00F91149"/>
    <w:rsid w:val="00F937B6"/>
    <w:rsid w:val="00F941D9"/>
    <w:rsid w:val="00F94241"/>
    <w:rsid w:val="00F9534E"/>
    <w:rsid w:val="00F95A21"/>
    <w:rsid w:val="00F967E5"/>
    <w:rsid w:val="00FB0E50"/>
    <w:rsid w:val="00FB341F"/>
    <w:rsid w:val="00FC238C"/>
    <w:rsid w:val="00FF2F31"/>
    <w:rsid w:val="00FF4996"/>
    <w:rsid w:val="00FF55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2668591">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7689680">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19236362">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89535995">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39449264">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3_Security/TSGS3_LI/2020_77e-bis/Docs/s3i200203.zip"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TSG_SA/WG3_Security/TSGS3_LI/2020_77e-bis/Docs/S3i200202.zip"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3gpp.org/ftp/TSG_SA/WG3_Security/TSGS3_LI/2020_77e-bis/Docs/s3i200205.zip" TargetMode="External"/><Relationship Id="rId4" Type="http://schemas.openxmlformats.org/officeDocument/2006/relationships/webSettings" Target="webSettings.xml"/><Relationship Id="rId9" Type="http://schemas.openxmlformats.org/officeDocument/2006/relationships/hyperlink" Target="http://www.3gpp.org/ftp/TSG_SA/WG3_Security/TSGS3_LI/2020_77e-bis/Docs/S3i200204.zip"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958</Words>
  <Characters>5467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6413</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2020-05-05T12:51:00Z</dcterms:created>
  <dcterms:modified xsi:type="dcterms:W3CDTF">2020-05-05T12:51:00Z</dcterms:modified>
</cp:coreProperties>
</file>